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18D" w:rsidRPr="00DC26AC" w:rsidRDefault="0061318D" w:rsidP="0061318D">
      <w:pPr>
        <w:pStyle w:val="1"/>
        <w:numPr>
          <w:ilvl w:val="0"/>
          <w:numId w:val="2"/>
        </w:numPr>
        <w:jc w:val="center"/>
        <w:rPr>
          <w:b/>
          <w:sz w:val="28"/>
          <w:szCs w:val="28"/>
          <w:lang w:val="ru-RU"/>
        </w:rPr>
      </w:pPr>
      <w:r w:rsidRPr="00DC26AC">
        <w:rPr>
          <w:b/>
          <w:noProof/>
          <w:lang w:val="ru-RU" w:eastAsia="ru-RU"/>
        </w:rPr>
        <w:drawing>
          <wp:inline distT="0" distB="0" distL="0" distR="0">
            <wp:extent cx="51435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99" t="-78" r="-99" b="-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18D" w:rsidRPr="00DC26AC" w:rsidRDefault="0061318D" w:rsidP="0061318D">
      <w:pPr>
        <w:jc w:val="center"/>
        <w:rPr>
          <w:rFonts w:ascii="Times New Roman" w:hAnsi="Times New Roman"/>
        </w:rPr>
      </w:pPr>
      <w:r w:rsidRPr="00DC26AC">
        <w:rPr>
          <w:rFonts w:ascii="Times New Roman" w:hAnsi="Times New Roman"/>
          <w:b/>
          <w:sz w:val="28"/>
          <w:szCs w:val="28"/>
        </w:rPr>
        <w:t>БУЧАНСЬКА     МІСЬКА      РАДА</w:t>
      </w:r>
    </w:p>
    <w:p w:rsidR="0061318D" w:rsidRPr="00DC26AC" w:rsidRDefault="0061318D" w:rsidP="0061318D">
      <w:pPr>
        <w:pStyle w:val="2"/>
        <w:numPr>
          <w:ilvl w:val="1"/>
          <w:numId w:val="2"/>
        </w:num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ind w:left="5812" w:hanging="5760"/>
      </w:pPr>
      <w:r w:rsidRPr="00DC26AC">
        <w:rPr>
          <w:sz w:val="28"/>
          <w:szCs w:val="28"/>
        </w:rPr>
        <w:t>КИЇВСЬКОЇ ОБЛАСТІ</w:t>
      </w:r>
    </w:p>
    <w:p w:rsidR="0061318D" w:rsidRPr="00DC26AC" w:rsidRDefault="0061318D" w:rsidP="0061318D">
      <w:pPr>
        <w:jc w:val="center"/>
        <w:rPr>
          <w:rFonts w:ascii="Times New Roman" w:hAnsi="Times New Roman"/>
          <w:b/>
          <w:sz w:val="28"/>
          <w:szCs w:val="28"/>
        </w:rPr>
      </w:pPr>
      <w:r w:rsidRPr="00DC26AC">
        <w:rPr>
          <w:rFonts w:ascii="Times New Roman" w:hAnsi="Times New Roman"/>
          <w:b/>
          <w:bCs/>
          <w:sz w:val="28"/>
          <w:szCs w:val="28"/>
        </w:rPr>
        <w:t xml:space="preserve">СОРОК </w:t>
      </w:r>
      <w:proofErr w:type="gramStart"/>
      <w:r w:rsidRPr="00DC26AC">
        <w:rPr>
          <w:rFonts w:ascii="Times New Roman" w:hAnsi="Times New Roman"/>
          <w:b/>
          <w:bCs/>
          <w:sz w:val="28"/>
          <w:szCs w:val="28"/>
        </w:rPr>
        <w:t>ЧЕТВЕРТА</w:t>
      </w:r>
      <w:r w:rsidRPr="00DC26AC">
        <w:rPr>
          <w:rFonts w:ascii="Times New Roman" w:hAnsi="Times New Roman"/>
          <w:b/>
          <w:sz w:val="28"/>
          <w:szCs w:val="28"/>
        </w:rPr>
        <w:t xml:space="preserve">  СЕСІЯ</w:t>
      </w:r>
      <w:proofErr w:type="gramEnd"/>
      <w:r w:rsidRPr="00DC26AC">
        <w:rPr>
          <w:rFonts w:ascii="Times New Roman" w:hAnsi="Times New Roman"/>
          <w:b/>
          <w:sz w:val="28"/>
          <w:szCs w:val="28"/>
        </w:rPr>
        <w:t xml:space="preserve">    СЬОМОГО  СКЛИКАННЯ</w:t>
      </w:r>
    </w:p>
    <w:p w:rsidR="0061318D" w:rsidRPr="00DC26AC" w:rsidRDefault="0061318D" w:rsidP="0061318D">
      <w:pPr>
        <w:jc w:val="center"/>
        <w:rPr>
          <w:rFonts w:ascii="Times New Roman" w:hAnsi="Times New Roman"/>
        </w:rPr>
      </w:pPr>
      <w:r w:rsidRPr="00DC26AC">
        <w:rPr>
          <w:rFonts w:ascii="Times New Roman" w:hAnsi="Times New Roman"/>
          <w:b/>
          <w:sz w:val="28"/>
          <w:szCs w:val="28"/>
        </w:rPr>
        <w:t>(</w:t>
      </w:r>
      <w:proofErr w:type="spellStart"/>
      <w:r w:rsidRPr="00DC26AC">
        <w:rPr>
          <w:rFonts w:ascii="Times New Roman" w:hAnsi="Times New Roman"/>
          <w:b/>
          <w:sz w:val="28"/>
          <w:szCs w:val="28"/>
        </w:rPr>
        <w:t>Позачергова</w:t>
      </w:r>
      <w:proofErr w:type="spellEnd"/>
      <w:r w:rsidRPr="00DC26AC">
        <w:rPr>
          <w:rFonts w:ascii="Times New Roman" w:hAnsi="Times New Roman"/>
          <w:b/>
          <w:sz w:val="28"/>
          <w:szCs w:val="28"/>
        </w:rPr>
        <w:t>)</w:t>
      </w:r>
    </w:p>
    <w:p w:rsidR="0061318D" w:rsidRPr="00DC26AC" w:rsidRDefault="0061318D" w:rsidP="0061318D">
      <w:pPr>
        <w:pStyle w:val="1"/>
        <w:numPr>
          <w:ilvl w:val="0"/>
          <w:numId w:val="0"/>
        </w:numPr>
        <w:rPr>
          <w:b/>
          <w:bCs/>
          <w:sz w:val="28"/>
          <w:szCs w:val="28"/>
        </w:rPr>
      </w:pPr>
    </w:p>
    <w:p w:rsidR="0061318D" w:rsidRDefault="0061318D" w:rsidP="0061318D">
      <w:pPr>
        <w:pStyle w:val="1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DC26AC">
        <w:rPr>
          <w:b/>
          <w:sz w:val="28"/>
          <w:szCs w:val="28"/>
        </w:rPr>
        <w:t xml:space="preserve">Р  І   Ш   Е   Н   </w:t>
      </w:r>
      <w:proofErr w:type="spellStart"/>
      <w:r w:rsidRPr="00DC26AC">
        <w:rPr>
          <w:b/>
          <w:sz w:val="28"/>
          <w:szCs w:val="28"/>
        </w:rPr>
        <w:t>Н</w:t>
      </w:r>
      <w:proofErr w:type="spellEnd"/>
      <w:r w:rsidRPr="00DC26AC">
        <w:rPr>
          <w:b/>
          <w:sz w:val="28"/>
          <w:szCs w:val="28"/>
        </w:rPr>
        <w:t xml:space="preserve">   Я</w:t>
      </w:r>
    </w:p>
    <w:p w:rsidR="0061318D" w:rsidRPr="00DC26AC" w:rsidRDefault="0061318D" w:rsidP="0061318D">
      <w:pPr>
        <w:rPr>
          <w:lang w:val="uk-UA" w:eastAsia="zh-CN"/>
        </w:rPr>
      </w:pPr>
    </w:p>
    <w:p w:rsidR="0061318D" w:rsidRPr="00DC26AC" w:rsidRDefault="0061318D" w:rsidP="0061318D">
      <w:pPr>
        <w:pStyle w:val="1"/>
        <w:numPr>
          <w:ilvl w:val="0"/>
          <w:numId w:val="2"/>
        </w:numPr>
      </w:pPr>
      <w:r w:rsidRPr="00DC26AC">
        <w:rPr>
          <w:b/>
          <w:u w:val="single"/>
        </w:rPr>
        <w:t>«</w:t>
      </w:r>
      <w:r>
        <w:rPr>
          <w:b/>
          <w:u w:val="single"/>
        </w:rPr>
        <w:t xml:space="preserve"> 06</w:t>
      </w:r>
      <w:r w:rsidRPr="00DC26AC">
        <w:rPr>
          <w:b/>
          <w:u w:val="single"/>
        </w:rPr>
        <w:t xml:space="preserve">_» </w:t>
      </w:r>
      <w:r>
        <w:rPr>
          <w:b/>
          <w:u w:val="single"/>
        </w:rPr>
        <w:t xml:space="preserve">вересня </w:t>
      </w:r>
      <w:r w:rsidRPr="00DC26AC">
        <w:rPr>
          <w:b/>
          <w:u w:val="single"/>
        </w:rPr>
        <w:t>2018 р.</w:t>
      </w:r>
      <w:r w:rsidRPr="00DC26AC">
        <w:rPr>
          <w:b/>
        </w:rPr>
        <w:t xml:space="preserve"> </w:t>
      </w:r>
      <w:r w:rsidRPr="00DC26AC">
        <w:rPr>
          <w:b/>
        </w:rPr>
        <w:tab/>
      </w:r>
      <w:r w:rsidRPr="00DC26AC">
        <w:rPr>
          <w:b/>
        </w:rPr>
        <w:tab/>
      </w:r>
      <w:r w:rsidRPr="00DC26AC">
        <w:rPr>
          <w:b/>
        </w:rPr>
        <w:tab/>
      </w:r>
      <w:r w:rsidRPr="00DC26AC">
        <w:rPr>
          <w:b/>
        </w:rPr>
        <w:tab/>
      </w:r>
      <w:r w:rsidRPr="00DC26AC">
        <w:rPr>
          <w:b/>
        </w:rPr>
        <w:tab/>
      </w:r>
      <w:r w:rsidRPr="00DC26AC">
        <w:rPr>
          <w:b/>
        </w:rPr>
        <w:tab/>
        <w:t xml:space="preserve"> </w:t>
      </w:r>
      <w:r>
        <w:rPr>
          <w:b/>
        </w:rPr>
        <w:t xml:space="preserve">                    </w:t>
      </w:r>
      <w:r w:rsidRPr="00DC26AC">
        <w:rPr>
          <w:b/>
        </w:rPr>
        <w:t xml:space="preserve"> № </w:t>
      </w:r>
      <w:r>
        <w:rPr>
          <w:b/>
        </w:rPr>
        <w:t>2282</w:t>
      </w:r>
      <w:r w:rsidRPr="00DC26AC">
        <w:rPr>
          <w:b/>
          <w:lang w:val="ru-RU"/>
        </w:rPr>
        <w:t>-44-</w:t>
      </w:r>
      <w:r w:rsidRPr="00DC26AC">
        <w:rPr>
          <w:b/>
          <w:lang w:val="en-US"/>
        </w:rPr>
        <w:t>VII</w:t>
      </w:r>
      <w:r w:rsidRPr="00DC26AC">
        <w:rPr>
          <w:b/>
          <w:lang w:val="ru-RU"/>
        </w:rPr>
        <w:t xml:space="preserve"> </w:t>
      </w:r>
    </w:p>
    <w:p w:rsidR="0061318D" w:rsidRPr="00DC26AC" w:rsidRDefault="0061318D" w:rsidP="0061318D">
      <w:pPr>
        <w:rPr>
          <w:rFonts w:ascii="Times New Roman" w:hAnsi="Times New Roman"/>
          <w:b/>
        </w:rPr>
      </w:pPr>
    </w:p>
    <w:p w:rsidR="0061318D" w:rsidRPr="00DC26AC" w:rsidRDefault="0061318D" w:rsidP="0061318D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DC26AC">
        <w:rPr>
          <w:rFonts w:ascii="Times New Roman" w:hAnsi="Times New Roman"/>
          <w:b/>
          <w:bCs/>
          <w:sz w:val="26"/>
          <w:szCs w:val="26"/>
        </w:rPr>
        <w:t xml:space="preserve">Про </w:t>
      </w:r>
      <w:proofErr w:type="spellStart"/>
      <w:r w:rsidRPr="00DC26AC">
        <w:rPr>
          <w:rFonts w:ascii="Times New Roman" w:hAnsi="Times New Roman"/>
          <w:b/>
          <w:bCs/>
          <w:sz w:val="26"/>
          <w:szCs w:val="26"/>
        </w:rPr>
        <w:t>створення</w:t>
      </w:r>
      <w:proofErr w:type="spellEnd"/>
      <w:r w:rsidRPr="00DC26AC"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 w:rsidRPr="00DC26AC">
        <w:rPr>
          <w:rFonts w:ascii="Times New Roman" w:hAnsi="Times New Roman"/>
          <w:b/>
          <w:bCs/>
          <w:sz w:val="26"/>
          <w:szCs w:val="26"/>
        </w:rPr>
        <w:t>Дитячої</w:t>
      </w:r>
      <w:proofErr w:type="spellEnd"/>
      <w:r w:rsidRPr="00DC26AC"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 w:rsidRPr="00DC26AC">
        <w:rPr>
          <w:rFonts w:ascii="Times New Roman" w:hAnsi="Times New Roman"/>
          <w:b/>
          <w:bCs/>
          <w:sz w:val="26"/>
          <w:szCs w:val="26"/>
        </w:rPr>
        <w:t>дорадчої</w:t>
      </w:r>
      <w:proofErr w:type="spellEnd"/>
      <w:r w:rsidRPr="00DC26AC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61318D" w:rsidRPr="00DC26AC" w:rsidRDefault="0061318D" w:rsidP="0061318D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DC26AC">
        <w:rPr>
          <w:rFonts w:ascii="Times New Roman" w:hAnsi="Times New Roman"/>
          <w:b/>
          <w:bCs/>
          <w:sz w:val="26"/>
          <w:szCs w:val="26"/>
        </w:rPr>
        <w:t xml:space="preserve">ради при </w:t>
      </w:r>
      <w:smartTag w:uri="urn:schemas-microsoft-com:office:smarttags" w:element="PersonName">
        <w:r w:rsidRPr="00DC26AC">
          <w:rPr>
            <w:rFonts w:ascii="Times New Roman" w:hAnsi="Times New Roman"/>
            <w:b/>
            <w:bCs/>
            <w:sz w:val="26"/>
            <w:szCs w:val="26"/>
          </w:rPr>
          <w:t>Буча</w:t>
        </w:r>
      </w:smartTag>
      <w:r w:rsidRPr="00DC26AC">
        <w:rPr>
          <w:rFonts w:ascii="Times New Roman" w:hAnsi="Times New Roman"/>
          <w:b/>
          <w:bCs/>
          <w:sz w:val="26"/>
          <w:szCs w:val="26"/>
        </w:rPr>
        <w:t xml:space="preserve">нській </w:t>
      </w:r>
      <w:proofErr w:type="spellStart"/>
      <w:r w:rsidRPr="00DC26AC">
        <w:rPr>
          <w:rFonts w:ascii="Times New Roman" w:hAnsi="Times New Roman"/>
          <w:b/>
          <w:bCs/>
          <w:sz w:val="26"/>
          <w:szCs w:val="26"/>
        </w:rPr>
        <w:t>міській</w:t>
      </w:r>
      <w:proofErr w:type="spellEnd"/>
      <w:r w:rsidRPr="00DC26AC"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 w:rsidRPr="00DC26AC">
        <w:rPr>
          <w:rFonts w:ascii="Times New Roman" w:hAnsi="Times New Roman"/>
          <w:b/>
          <w:bCs/>
          <w:sz w:val="26"/>
          <w:szCs w:val="26"/>
        </w:rPr>
        <w:t>раді</w:t>
      </w:r>
      <w:proofErr w:type="spellEnd"/>
    </w:p>
    <w:p w:rsidR="0061318D" w:rsidRPr="00DC26AC" w:rsidRDefault="0061318D" w:rsidP="0061318D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61318D" w:rsidRPr="00DC26AC" w:rsidRDefault="0061318D" w:rsidP="0061318D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C26AC">
        <w:rPr>
          <w:rFonts w:ascii="Times New Roman" w:hAnsi="Times New Roman"/>
          <w:sz w:val="26"/>
          <w:szCs w:val="26"/>
        </w:rPr>
        <w:t xml:space="preserve">З метою </w:t>
      </w:r>
      <w:proofErr w:type="spellStart"/>
      <w:r w:rsidRPr="00DC26AC">
        <w:rPr>
          <w:rFonts w:ascii="Times New Roman" w:hAnsi="Times New Roman"/>
          <w:sz w:val="26"/>
          <w:szCs w:val="26"/>
        </w:rPr>
        <w:t>дотримання</w:t>
      </w:r>
      <w:proofErr w:type="spellEnd"/>
      <w:r w:rsidRPr="00DC26AC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C26AC">
        <w:rPr>
          <w:rFonts w:ascii="Times New Roman" w:hAnsi="Times New Roman"/>
          <w:sz w:val="26"/>
          <w:szCs w:val="26"/>
        </w:rPr>
        <w:t>Конвенції</w:t>
      </w:r>
      <w:proofErr w:type="spellEnd"/>
      <w:r w:rsidRPr="00DC26AC">
        <w:rPr>
          <w:rFonts w:ascii="Times New Roman" w:hAnsi="Times New Roman"/>
          <w:sz w:val="26"/>
          <w:szCs w:val="26"/>
        </w:rPr>
        <w:t xml:space="preserve"> ООН про права дитини, </w:t>
      </w:r>
      <w:proofErr w:type="spellStart"/>
      <w:r w:rsidRPr="00DC26AC">
        <w:rPr>
          <w:rFonts w:ascii="Times New Roman" w:hAnsi="Times New Roman"/>
          <w:sz w:val="26"/>
          <w:szCs w:val="26"/>
        </w:rPr>
        <w:t>забезпечення</w:t>
      </w:r>
      <w:proofErr w:type="spellEnd"/>
      <w:r w:rsidRPr="00DC26AC">
        <w:rPr>
          <w:rFonts w:ascii="Times New Roman" w:hAnsi="Times New Roman"/>
          <w:sz w:val="26"/>
          <w:szCs w:val="26"/>
        </w:rPr>
        <w:t xml:space="preserve"> прав </w:t>
      </w:r>
      <w:proofErr w:type="spellStart"/>
      <w:r w:rsidRPr="00DC26AC">
        <w:rPr>
          <w:rFonts w:ascii="Times New Roman" w:hAnsi="Times New Roman"/>
          <w:sz w:val="26"/>
          <w:szCs w:val="26"/>
        </w:rPr>
        <w:t>усіх</w:t>
      </w:r>
      <w:proofErr w:type="spellEnd"/>
      <w:r w:rsidRPr="00DC26AC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C26AC">
        <w:rPr>
          <w:rFonts w:ascii="Times New Roman" w:hAnsi="Times New Roman"/>
          <w:sz w:val="26"/>
          <w:szCs w:val="26"/>
        </w:rPr>
        <w:t>членів</w:t>
      </w:r>
      <w:proofErr w:type="spellEnd"/>
      <w:r w:rsidRPr="00DC26AC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C26AC">
        <w:rPr>
          <w:rFonts w:ascii="Times New Roman" w:hAnsi="Times New Roman"/>
          <w:sz w:val="26"/>
          <w:szCs w:val="26"/>
        </w:rPr>
        <w:t>територіальної</w:t>
      </w:r>
      <w:proofErr w:type="spellEnd"/>
      <w:r w:rsidRPr="00DC26AC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C26AC">
        <w:rPr>
          <w:rFonts w:ascii="Times New Roman" w:hAnsi="Times New Roman"/>
          <w:sz w:val="26"/>
          <w:szCs w:val="26"/>
        </w:rPr>
        <w:t>громади</w:t>
      </w:r>
      <w:proofErr w:type="spellEnd"/>
      <w:r w:rsidRPr="00DC26AC">
        <w:rPr>
          <w:rFonts w:ascii="Times New Roman" w:hAnsi="Times New Roman"/>
          <w:sz w:val="26"/>
          <w:szCs w:val="26"/>
        </w:rPr>
        <w:t xml:space="preserve"> на участь у </w:t>
      </w:r>
      <w:proofErr w:type="spellStart"/>
      <w:r w:rsidRPr="00DC26AC">
        <w:rPr>
          <w:rFonts w:ascii="Times New Roman" w:hAnsi="Times New Roman"/>
          <w:sz w:val="26"/>
          <w:szCs w:val="26"/>
        </w:rPr>
        <w:t>самоврядуванні</w:t>
      </w:r>
      <w:proofErr w:type="spellEnd"/>
      <w:r w:rsidRPr="00DC26AC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DC26AC">
        <w:rPr>
          <w:rFonts w:ascii="Times New Roman" w:hAnsi="Times New Roman"/>
          <w:sz w:val="26"/>
          <w:szCs w:val="26"/>
        </w:rPr>
        <w:t>надання</w:t>
      </w:r>
      <w:proofErr w:type="spellEnd"/>
      <w:r w:rsidRPr="00DC26AC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C26AC">
        <w:rPr>
          <w:rFonts w:ascii="Times New Roman" w:hAnsi="Times New Roman"/>
          <w:sz w:val="26"/>
          <w:szCs w:val="26"/>
        </w:rPr>
        <w:t>консультативної</w:t>
      </w:r>
      <w:proofErr w:type="spellEnd"/>
      <w:r w:rsidRPr="00DC26AC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C26AC">
        <w:rPr>
          <w:rFonts w:ascii="Times New Roman" w:hAnsi="Times New Roman"/>
          <w:sz w:val="26"/>
          <w:szCs w:val="26"/>
        </w:rPr>
        <w:t>допомоги</w:t>
      </w:r>
      <w:proofErr w:type="spellEnd"/>
      <w:r w:rsidRPr="00DC26AC">
        <w:rPr>
          <w:rFonts w:ascii="Times New Roman" w:hAnsi="Times New Roman"/>
          <w:sz w:val="26"/>
          <w:szCs w:val="26"/>
        </w:rPr>
        <w:t xml:space="preserve"> у </w:t>
      </w:r>
      <w:proofErr w:type="spellStart"/>
      <w:r w:rsidRPr="00DC26AC">
        <w:rPr>
          <w:rFonts w:ascii="Times New Roman" w:hAnsi="Times New Roman"/>
          <w:sz w:val="26"/>
          <w:szCs w:val="26"/>
        </w:rPr>
        <w:t>розробці</w:t>
      </w:r>
      <w:proofErr w:type="spellEnd"/>
      <w:r w:rsidRPr="00DC26AC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C26AC">
        <w:rPr>
          <w:rFonts w:ascii="Times New Roman" w:hAnsi="Times New Roman"/>
          <w:sz w:val="26"/>
          <w:szCs w:val="26"/>
        </w:rPr>
        <w:t>проектів</w:t>
      </w:r>
      <w:proofErr w:type="spellEnd"/>
      <w:r w:rsidRPr="00DC26AC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C26AC">
        <w:rPr>
          <w:rFonts w:ascii="Times New Roman" w:hAnsi="Times New Roman"/>
          <w:sz w:val="26"/>
          <w:szCs w:val="26"/>
        </w:rPr>
        <w:t>нормативних</w:t>
      </w:r>
      <w:proofErr w:type="spellEnd"/>
      <w:r w:rsidRPr="00DC26AC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C26AC">
        <w:rPr>
          <w:rFonts w:ascii="Times New Roman" w:hAnsi="Times New Roman"/>
          <w:sz w:val="26"/>
          <w:szCs w:val="26"/>
        </w:rPr>
        <w:t>документів</w:t>
      </w:r>
      <w:proofErr w:type="spellEnd"/>
      <w:r w:rsidRPr="00DC26AC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DC26AC">
        <w:rPr>
          <w:rFonts w:ascii="Times New Roman" w:hAnsi="Times New Roman"/>
          <w:sz w:val="26"/>
          <w:szCs w:val="26"/>
        </w:rPr>
        <w:t>захисту</w:t>
      </w:r>
      <w:proofErr w:type="spellEnd"/>
      <w:r w:rsidRPr="00DC26AC">
        <w:rPr>
          <w:rFonts w:ascii="Times New Roman" w:hAnsi="Times New Roman"/>
          <w:sz w:val="26"/>
          <w:szCs w:val="26"/>
        </w:rPr>
        <w:t xml:space="preserve"> прав </w:t>
      </w:r>
      <w:proofErr w:type="spellStart"/>
      <w:r w:rsidRPr="00DC26AC">
        <w:rPr>
          <w:rFonts w:ascii="Times New Roman" w:hAnsi="Times New Roman"/>
          <w:sz w:val="26"/>
          <w:szCs w:val="26"/>
        </w:rPr>
        <w:t>дітей</w:t>
      </w:r>
      <w:proofErr w:type="spellEnd"/>
      <w:r w:rsidRPr="00DC26AC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DC26AC">
        <w:rPr>
          <w:rFonts w:ascii="Times New Roman" w:hAnsi="Times New Roman"/>
          <w:sz w:val="26"/>
          <w:szCs w:val="26"/>
        </w:rPr>
        <w:t>забезпечення</w:t>
      </w:r>
      <w:proofErr w:type="spellEnd"/>
      <w:r w:rsidRPr="00DC26AC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C26AC">
        <w:rPr>
          <w:rFonts w:ascii="Times New Roman" w:hAnsi="Times New Roman"/>
          <w:sz w:val="26"/>
          <w:szCs w:val="26"/>
        </w:rPr>
        <w:t>прозорості</w:t>
      </w:r>
      <w:proofErr w:type="spellEnd"/>
      <w:r w:rsidRPr="00DC26AC">
        <w:rPr>
          <w:rFonts w:ascii="Times New Roman" w:hAnsi="Times New Roman"/>
          <w:sz w:val="26"/>
          <w:szCs w:val="26"/>
        </w:rPr>
        <w:t xml:space="preserve"> у </w:t>
      </w:r>
      <w:proofErr w:type="spellStart"/>
      <w:r w:rsidRPr="00DC26AC">
        <w:rPr>
          <w:rFonts w:ascii="Times New Roman" w:hAnsi="Times New Roman"/>
          <w:sz w:val="26"/>
          <w:szCs w:val="26"/>
        </w:rPr>
        <w:t>діяльності</w:t>
      </w:r>
      <w:proofErr w:type="spellEnd"/>
      <w:r w:rsidRPr="00DC26AC">
        <w:rPr>
          <w:rFonts w:ascii="Times New Roman" w:hAnsi="Times New Roman"/>
          <w:sz w:val="26"/>
          <w:szCs w:val="26"/>
        </w:rPr>
        <w:t xml:space="preserve"> </w:t>
      </w:r>
      <w:smartTag w:uri="urn:schemas-microsoft-com:office:smarttags" w:element="PersonName">
        <w:r w:rsidRPr="00DC26AC">
          <w:rPr>
            <w:rFonts w:ascii="Times New Roman" w:hAnsi="Times New Roman"/>
            <w:sz w:val="26"/>
            <w:szCs w:val="26"/>
          </w:rPr>
          <w:t>Буча</w:t>
        </w:r>
      </w:smartTag>
      <w:r w:rsidRPr="00DC26AC">
        <w:rPr>
          <w:rFonts w:ascii="Times New Roman" w:hAnsi="Times New Roman"/>
          <w:sz w:val="26"/>
          <w:szCs w:val="26"/>
        </w:rPr>
        <w:t xml:space="preserve">нської міської ради, </w:t>
      </w:r>
      <w:proofErr w:type="spellStart"/>
      <w:r w:rsidRPr="00DC26AC">
        <w:rPr>
          <w:rFonts w:ascii="Times New Roman" w:hAnsi="Times New Roman"/>
          <w:sz w:val="26"/>
          <w:szCs w:val="26"/>
        </w:rPr>
        <w:t>керуючись</w:t>
      </w:r>
      <w:proofErr w:type="spellEnd"/>
      <w:r w:rsidRPr="00DC26AC">
        <w:rPr>
          <w:rFonts w:ascii="Times New Roman" w:hAnsi="Times New Roman"/>
          <w:sz w:val="26"/>
          <w:szCs w:val="26"/>
        </w:rPr>
        <w:t xml:space="preserve"> ст. 9 Закону України «Про </w:t>
      </w:r>
      <w:proofErr w:type="spellStart"/>
      <w:r w:rsidRPr="00DC26AC">
        <w:rPr>
          <w:rFonts w:ascii="Times New Roman" w:hAnsi="Times New Roman"/>
          <w:sz w:val="26"/>
          <w:szCs w:val="26"/>
        </w:rPr>
        <w:t>охорону</w:t>
      </w:r>
      <w:proofErr w:type="spellEnd"/>
      <w:r w:rsidRPr="00DC26AC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C26AC">
        <w:rPr>
          <w:rFonts w:ascii="Times New Roman" w:hAnsi="Times New Roman"/>
          <w:sz w:val="26"/>
          <w:szCs w:val="26"/>
        </w:rPr>
        <w:t>дитинства</w:t>
      </w:r>
      <w:proofErr w:type="spellEnd"/>
      <w:r w:rsidRPr="00DC26AC">
        <w:rPr>
          <w:rFonts w:ascii="Times New Roman" w:hAnsi="Times New Roman"/>
          <w:sz w:val="26"/>
          <w:szCs w:val="26"/>
        </w:rPr>
        <w:t xml:space="preserve">», ст. ст. 32, 38, 64 Закону України «Про </w:t>
      </w:r>
      <w:proofErr w:type="spellStart"/>
      <w:r w:rsidRPr="00DC26AC">
        <w:rPr>
          <w:rFonts w:ascii="Times New Roman" w:hAnsi="Times New Roman"/>
          <w:sz w:val="26"/>
          <w:szCs w:val="26"/>
        </w:rPr>
        <w:t>місцеве</w:t>
      </w:r>
      <w:proofErr w:type="spellEnd"/>
      <w:r w:rsidRPr="00DC26AC">
        <w:rPr>
          <w:rFonts w:ascii="Times New Roman" w:hAnsi="Times New Roman"/>
          <w:sz w:val="26"/>
          <w:szCs w:val="26"/>
        </w:rPr>
        <w:t xml:space="preserve"> самоврядування в Україні», </w:t>
      </w:r>
      <w:proofErr w:type="spellStart"/>
      <w:r w:rsidRPr="00DC26AC">
        <w:rPr>
          <w:rFonts w:ascii="Times New Roman" w:hAnsi="Times New Roman"/>
          <w:sz w:val="26"/>
          <w:szCs w:val="26"/>
        </w:rPr>
        <w:t>враховуючи</w:t>
      </w:r>
      <w:proofErr w:type="spellEnd"/>
      <w:r w:rsidRPr="00DC26AC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C26AC">
        <w:rPr>
          <w:rFonts w:ascii="Times New Roman" w:hAnsi="Times New Roman"/>
          <w:sz w:val="26"/>
          <w:szCs w:val="26"/>
        </w:rPr>
        <w:t>подання</w:t>
      </w:r>
      <w:proofErr w:type="spellEnd"/>
      <w:r w:rsidRPr="00DC26AC">
        <w:rPr>
          <w:rFonts w:ascii="Times New Roman" w:hAnsi="Times New Roman"/>
          <w:sz w:val="26"/>
          <w:szCs w:val="26"/>
        </w:rPr>
        <w:t xml:space="preserve"> начальника відділу освіти </w:t>
      </w:r>
      <w:smartTag w:uri="urn:schemas-microsoft-com:office:smarttags" w:element="PersonName">
        <w:r w:rsidRPr="00DC26AC">
          <w:rPr>
            <w:rFonts w:ascii="Times New Roman" w:hAnsi="Times New Roman"/>
            <w:sz w:val="26"/>
            <w:szCs w:val="26"/>
          </w:rPr>
          <w:t>Буча</w:t>
        </w:r>
      </w:smartTag>
      <w:r w:rsidRPr="00DC26AC">
        <w:rPr>
          <w:rFonts w:ascii="Times New Roman" w:hAnsi="Times New Roman"/>
          <w:sz w:val="26"/>
          <w:szCs w:val="26"/>
        </w:rPr>
        <w:t xml:space="preserve">нської міської ради </w:t>
      </w:r>
      <w:proofErr w:type="spellStart"/>
      <w:r w:rsidRPr="00DC26AC">
        <w:rPr>
          <w:rFonts w:ascii="Times New Roman" w:hAnsi="Times New Roman"/>
          <w:sz w:val="26"/>
          <w:szCs w:val="26"/>
        </w:rPr>
        <w:t>Цимбала</w:t>
      </w:r>
      <w:proofErr w:type="spellEnd"/>
      <w:r w:rsidRPr="00DC26AC">
        <w:rPr>
          <w:rFonts w:ascii="Times New Roman" w:hAnsi="Times New Roman"/>
          <w:sz w:val="26"/>
          <w:szCs w:val="26"/>
        </w:rPr>
        <w:t xml:space="preserve"> О.І.</w:t>
      </w:r>
      <w:r w:rsidRPr="00DC26AC">
        <w:rPr>
          <w:rFonts w:ascii="Times New Roman" w:hAnsi="Times New Roman"/>
          <w:color w:val="CE181E"/>
          <w:sz w:val="26"/>
          <w:szCs w:val="26"/>
        </w:rPr>
        <w:t xml:space="preserve"> </w:t>
      </w:r>
      <w:r w:rsidRPr="00DC26AC">
        <w:rPr>
          <w:rFonts w:ascii="Times New Roman" w:hAnsi="Times New Roman"/>
          <w:sz w:val="26"/>
          <w:szCs w:val="26"/>
        </w:rPr>
        <w:t xml:space="preserve">та </w:t>
      </w:r>
      <w:proofErr w:type="spellStart"/>
      <w:r w:rsidRPr="00DC26AC">
        <w:rPr>
          <w:rFonts w:ascii="Times New Roman" w:hAnsi="Times New Roman"/>
          <w:sz w:val="26"/>
          <w:szCs w:val="26"/>
        </w:rPr>
        <w:t>пропозиції</w:t>
      </w:r>
      <w:proofErr w:type="spellEnd"/>
      <w:r w:rsidRPr="00DC26AC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C26AC">
        <w:rPr>
          <w:rFonts w:ascii="Times New Roman" w:hAnsi="Times New Roman"/>
          <w:sz w:val="26"/>
          <w:szCs w:val="26"/>
        </w:rPr>
        <w:t>постійної</w:t>
      </w:r>
      <w:proofErr w:type="spellEnd"/>
      <w:r w:rsidRPr="00DC26AC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C26AC">
        <w:rPr>
          <w:rFonts w:ascii="Times New Roman" w:hAnsi="Times New Roman"/>
          <w:sz w:val="26"/>
          <w:szCs w:val="26"/>
        </w:rPr>
        <w:t>депутатської</w:t>
      </w:r>
      <w:proofErr w:type="spellEnd"/>
      <w:r w:rsidRPr="00DC26AC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C26AC">
        <w:rPr>
          <w:rFonts w:ascii="Times New Roman" w:hAnsi="Times New Roman"/>
          <w:sz w:val="26"/>
          <w:szCs w:val="26"/>
        </w:rPr>
        <w:t>комісії</w:t>
      </w:r>
      <w:proofErr w:type="spellEnd"/>
      <w:r w:rsidRPr="00DC26AC">
        <w:rPr>
          <w:rFonts w:ascii="Times New Roman" w:hAnsi="Times New Roman"/>
          <w:sz w:val="26"/>
          <w:szCs w:val="26"/>
        </w:rPr>
        <w:t xml:space="preserve"> з </w:t>
      </w:r>
      <w:proofErr w:type="spellStart"/>
      <w:r w:rsidRPr="00DC26AC">
        <w:rPr>
          <w:rFonts w:ascii="Times New Roman" w:hAnsi="Times New Roman"/>
          <w:sz w:val="26"/>
          <w:szCs w:val="26"/>
        </w:rPr>
        <w:t>питань</w:t>
      </w:r>
      <w:proofErr w:type="spellEnd"/>
      <w:r w:rsidRPr="00DC26AC">
        <w:rPr>
          <w:rFonts w:ascii="Times New Roman" w:hAnsi="Times New Roman"/>
          <w:sz w:val="26"/>
          <w:szCs w:val="26"/>
        </w:rPr>
        <w:t xml:space="preserve"> освіти, культури, спорту, справ </w:t>
      </w:r>
      <w:proofErr w:type="spellStart"/>
      <w:r w:rsidRPr="00DC26AC">
        <w:rPr>
          <w:rFonts w:ascii="Times New Roman" w:hAnsi="Times New Roman"/>
          <w:sz w:val="26"/>
          <w:szCs w:val="26"/>
        </w:rPr>
        <w:t>молоді</w:t>
      </w:r>
      <w:proofErr w:type="spellEnd"/>
      <w:r w:rsidRPr="00DC26AC">
        <w:rPr>
          <w:rFonts w:ascii="Times New Roman" w:hAnsi="Times New Roman"/>
          <w:sz w:val="26"/>
          <w:szCs w:val="26"/>
        </w:rPr>
        <w:t xml:space="preserve"> та </w:t>
      </w:r>
      <w:proofErr w:type="spellStart"/>
      <w:r w:rsidRPr="00DC26AC">
        <w:rPr>
          <w:rFonts w:ascii="Times New Roman" w:hAnsi="Times New Roman"/>
          <w:sz w:val="26"/>
          <w:szCs w:val="26"/>
        </w:rPr>
        <w:t>гуманітарних</w:t>
      </w:r>
      <w:proofErr w:type="spellEnd"/>
      <w:r w:rsidRPr="00DC26AC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C26AC">
        <w:rPr>
          <w:rFonts w:ascii="Times New Roman" w:hAnsi="Times New Roman"/>
          <w:sz w:val="26"/>
          <w:szCs w:val="26"/>
        </w:rPr>
        <w:t>питань</w:t>
      </w:r>
      <w:proofErr w:type="spellEnd"/>
      <w:r w:rsidRPr="00DC26AC">
        <w:rPr>
          <w:rFonts w:ascii="Times New Roman" w:hAnsi="Times New Roman"/>
          <w:sz w:val="26"/>
          <w:szCs w:val="26"/>
        </w:rPr>
        <w:t xml:space="preserve"> та </w:t>
      </w:r>
      <w:proofErr w:type="spellStart"/>
      <w:r w:rsidRPr="00DC26AC">
        <w:rPr>
          <w:rFonts w:ascii="Times New Roman" w:hAnsi="Times New Roman"/>
          <w:sz w:val="26"/>
          <w:szCs w:val="26"/>
        </w:rPr>
        <w:t>комісії</w:t>
      </w:r>
      <w:proofErr w:type="spellEnd"/>
      <w:r w:rsidRPr="00DC26AC">
        <w:rPr>
          <w:rFonts w:ascii="Times New Roman" w:hAnsi="Times New Roman"/>
          <w:sz w:val="26"/>
          <w:szCs w:val="26"/>
        </w:rPr>
        <w:t xml:space="preserve"> з </w:t>
      </w:r>
      <w:proofErr w:type="spellStart"/>
      <w:r w:rsidRPr="00DC26AC">
        <w:rPr>
          <w:rFonts w:ascii="Times New Roman" w:hAnsi="Times New Roman"/>
          <w:sz w:val="26"/>
          <w:szCs w:val="26"/>
        </w:rPr>
        <w:t>питань</w:t>
      </w:r>
      <w:proofErr w:type="spellEnd"/>
      <w:r w:rsidRPr="00DC26AC">
        <w:rPr>
          <w:rFonts w:ascii="Times New Roman" w:hAnsi="Times New Roman"/>
          <w:sz w:val="26"/>
          <w:szCs w:val="26"/>
        </w:rPr>
        <w:t xml:space="preserve"> соціально-економічного </w:t>
      </w:r>
      <w:proofErr w:type="spellStart"/>
      <w:r w:rsidRPr="00DC26AC">
        <w:rPr>
          <w:rFonts w:ascii="Times New Roman" w:hAnsi="Times New Roman"/>
          <w:sz w:val="26"/>
          <w:szCs w:val="26"/>
        </w:rPr>
        <w:t>розвитку</w:t>
      </w:r>
      <w:proofErr w:type="spellEnd"/>
      <w:r w:rsidRPr="00DC26AC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DC26AC">
        <w:rPr>
          <w:rFonts w:ascii="Times New Roman" w:hAnsi="Times New Roman"/>
          <w:sz w:val="26"/>
          <w:szCs w:val="26"/>
        </w:rPr>
        <w:t>підприємництва</w:t>
      </w:r>
      <w:proofErr w:type="spellEnd"/>
      <w:r w:rsidRPr="00DC26AC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DC26AC">
        <w:rPr>
          <w:rFonts w:ascii="Times New Roman" w:hAnsi="Times New Roman"/>
          <w:sz w:val="26"/>
          <w:szCs w:val="26"/>
        </w:rPr>
        <w:t>житлово-комунального</w:t>
      </w:r>
      <w:proofErr w:type="spellEnd"/>
      <w:r w:rsidRPr="00DC26AC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C26AC">
        <w:rPr>
          <w:rFonts w:ascii="Times New Roman" w:hAnsi="Times New Roman"/>
          <w:sz w:val="26"/>
          <w:szCs w:val="26"/>
        </w:rPr>
        <w:t>господарства</w:t>
      </w:r>
      <w:proofErr w:type="spellEnd"/>
      <w:r w:rsidRPr="00DC26AC">
        <w:rPr>
          <w:rFonts w:ascii="Times New Roman" w:hAnsi="Times New Roman"/>
          <w:sz w:val="26"/>
          <w:szCs w:val="26"/>
        </w:rPr>
        <w:t xml:space="preserve">, бюджету, </w:t>
      </w:r>
      <w:proofErr w:type="spellStart"/>
      <w:r w:rsidRPr="00DC26AC">
        <w:rPr>
          <w:rFonts w:ascii="Times New Roman" w:hAnsi="Times New Roman"/>
          <w:sz w:val="26"/>
          <w:szCs w:val="26"/>
        </w:rPr>
        <w:t>фінансів</w:t>
      </w:r>
      <w:proofErr w:type="spellEnd"/>
      <w:r w:rsidRPr="00DC26AC">
        <w:rPr>
          <w:rFonts w:ascii="Times New Roman" w:hAnsi="Times New Roman"/>
          <w:sz w:val="26"/>
          <w:szCs w:val="26"/>
        </w:rPr>
        <w:t xml:space="preserve"> та </w:t>
      </w:r>
      <w:proofErr w:type="spellStart"/>
      <w:r w:rsidRPr="00DC26AC">
        <w:rPr>
          <w:rFonts w:ascii="Times New Roman" w:hAnsi="Times New Roman"/>
          <w:sz w:val="26"/>
          <w:szCs w:val="26"/>
        </w:rPr>
        <w:t>інвестування</w:t>
      </w:r>
      <w:proofErr w:type="spellEnd"/>
      <w:r w:rsidRPr="00DC26AC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DC26AC">
        <w:rPr>
          <w:rFonts w:ascii="Times New Roman" w:hAnsi="Times New Roman"/>
          <w:sz w:val="26"/>
          <w:szCs w:val="26"/>
        </w:rPr>
        <w:t>керуючись</w:t>
      </w:r>
      <w:proofErr w:type="spellEnd"/>
      <w:r w:rsidRPr="00DC26AC">
        <w:rPr>
          <w:rFonts w:ascii="Times New Roman" w:hAnsi="Times New Roman"/>
          <w:sz w:val="26"/>
          <w:szCs w:val="26"/>
        </w:rPr>
        <w:t xml:space="preserve"> Законом України «Про </w:t>
      </w:r>
      <w:proofErr w:type="spellStart"/>
      <w:r w:rsidRPr="00DC26AC">
        <w:rPr>
          <w:rFonts w:ascii="Times New Roman" w:hAnsi="Times New Roman"/>
          <w:sz w:val="26"/>
          <w:szCs w:val="26"/>
        </w:rPr>
        <w:t>місцеве</w:t>
      </w:r>
      <w:proofErr w:type="spellEnd"/>
      <w:r w:rsidRPr="00DC26AC">
        <w:rPr>
          <w:rFonts w:ascii="Times New Roman" w:hAnsi="Times New Roman"/>
          <w:sz w:val="26"/>
          <w:szCs w:val="26"/>
        </w:rPr>
        <w:t xml:space="preserve"> самоврядування в Україні», </w:t>
      </w:r>
      <w:proofErr w:type="spellStart"/>
      <w:r w:rsidRPr="00DC26AC">
        <w:rPr>
          <w:rFonts w:ascii="Times New Roman" w:hAnsi="Times New Roman"/>
          <w:sz w:val="26"/>
          <w:szCs w:val="26"/>
        </w:rPr>
        <w:t>міська</w:t>
      </w:r>
      <w:proofErr w:type="spellEnd"/>
      <w:r w:rsidRPr="00DC26AC">
        <w:rPr>
          <w:rFonts w:ascii="Times New Roman" w:hAnsi="Times New Roman"/>
          <w:sz w:val="26"/>
          <w:szCs w:val="26"/>
        </w:rPr>
        <w:t xml:space="preserve"> рада</w:t>
      </w:r>
    </w:p>
    <w:p w:rsidR="0061318D" w:rsidRPr="00DC26AC" w:rsidRDefault="0061318D" w:rsidP="0061318D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61318D" w:rsidRPr="00DC26AC" w:rsidRDefault="0061318D" w:rsidP="0061318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C26AC">
        <w:rPr>
          <w:rFonts w:ascii="Times New Roman" w:hAnsi="Times New Roman"/>
          <w:b/>
          <w:bCs/>
          <w:sz w:val="26"/>
          <w:szCs w:val="26"/>
        </w:rPr>
        <w:t>ВИРІШИЛА:</w:t>
      </w:r>
    </w:p>
    <w:p w:rsidR="0061318D" w:rsidRPr="00DC26AC" w:rsidRDefault="0061318D" w:rsidP="0061318D">
      <w:pPr>
        <w:pStyle w:val="11"/>
        <w:ind w:left="0" w:firstLine="709"/>
        <w:jc w:val="both"/>
        <w:rPr>
          <w:sz w:val="26"/>
          <w:szCs w:val="26"/>
        </w:rPr>
      </w:pPr>
      <w:r w:rsidRPr="00DC26AC">
        <w:rPr>
          <w:sz w:val="26"/>
          <w:szCs w:val="26"/>
        </w:rPr>
        <w:t xml:space="preserve">1. Утворити Дитячу дорадчу раду при </w:t>
      </w:r>
      <w:smartTag w:uri="urn:schemas-microsoft-com:office:smarttags" w:element="PersonName">
        <w:r w:rsidRPr="00DC26AC">
          <w:rPr>
            <w:sz w:val="26"/>
            <w:szCs w:val="26"/>
          </w:rPr>
          <w:t>Буча</w:t>
        </w:r>
      </w:smartTag>
      <w:r w:rsidRPr="00DC26AC">
        <w:rPr>
          <w:sz w:val="26"/>
          <w:szCs w:val="26"/>
        </w:rPr>
        <w:t>нській міській раді.</w:t>
      </w:r>
    </w:p>
    <w:p w:rsidR="0061318D" w:rsidRPr="00DC26AC" w:rsidRDefault="0061318D" w:rsidP="0061318D">
      <w:pPr>
        <w:pStyle w:val="11"/>
        <w:ind w:left="0" w:firstLine="709"/>
        <w:jc w:val="both"/>
        <w:rPr>
          <w:sz w:val="26"/>
          <w:szCs w:val="26"/>
        </w:rPr>
      </w:pPr>
      <w:r w:rsidRPr="00DC26AC">
        <w:rPr>
          <w:sz w:val="26"/>
          <w:szCs w:val="26"/>
        </w:rPr>
        <w:t xml:space="preserve">2. </w:t>
      </w:r>
      <w:r w:rsidRPr="00DC26AC">
        <w:rPr>
          <w:bCs/>
          <w:sz w:val="26"/>
          <w:szCs w:val="26"/>
        </w:rPr>
        <w:t xml:space="preserve">Затвердити Положення про Дитячу дорадчу ради при </w:t>
      </w:r>
      <w:smartTag w:uri="urn:schemas-microsoft-com:office:smarttags" w:element="PersonName">
        <w:r w:rsidRPr="00DC26AC">
          <w:rPr>
            <w:bCs/>
            <w:sz w:val="26"/>
            <w:szCs w:val="26"/>
          </w:rPr>
          <w:t>Буча</w:t>
        </w:r>
      </w:smartTag>
      <w:r w:rsidRPr="00DC26AC">
        <w:rPr>
          <w:bCs/>
          <w:sz w:val="26"/>
          <w:szCs w:val="26"/>
        </w:rPr>
        <w:t>нській міській раді згідно з додатком.</w:t>
      </w:r>
    </w:p>
    <w:p w:rsidR="0061318D" w:rsidRPr="00DC26AC" w:rsidRDefault="0061318D" w:rsidP="0061318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C26AC">
        <w:rPr>
          <w:rFonts w:ascii="Times New Roman" w:hAnsi="Times New Roman"/>
          <w:sz w:val="26"/>
          <w:szCs w:val="26"/>
        </w:rPr>
        <w:t xml:space="preserve">3. Контроль за </w:t>
      </w:r>
      <w:proofErr w:type="spellStart"/>
      <w:r w:rsidRPr="00DC26AC">
        <w:rPr>
          <w:rFonts w:ascii="Times New Roman" w:hAnsi="Times New Roman"/>
          <w:sz w:val="26"/>
          <w:szCs w:val="26"/>
        </w:rPr>
        <w:t>виконанням</w:t>
      </w:r>
      <w:proofErr w:type="spellEnd"/>
      <w:r w:rsidRPr="00DC26AC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C26AC">
        <w:rPr>
          <w:rFonts w:ascii="Times New Roman" w:hAnsi="Times New Roman"/>
          <w:sz w:val="26"/>
          <w:szCs w:val="26"/>
        </w:rPr>
        <w:t>даного</w:t>
      </w:r>
      <w:proofErr w:type="spellEnd"/>
      <w:r w:rsidRPr="00DC26AC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C26AC">
        <w:rPr>
          <w:rFonts w:ascii="Times New Roman" w:hAnsi="Times New Roman"/>
          <w:sz w:val="26"/>
          <w:szCs w:val="26"/>
        </w:rPr>
        <w:t>рішення</w:t>
      </w:r>
      <w:proofErr w:type="spellEnd"/>
      <w:r w:rsidRPr="00DC26AC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C26AC">
        <w:rPr>
          <w:rFonts w:ascii="Times New Roman" w:hAnsi="Times New Roman"/>
          <w:sz w:val="26"/>
          <w:szCs w:val="26"/>
        </w:rPr>
        <w:t>покласти</w:t>
      </w:r>
      <w:proofErr w:type="spellEnd"/>
      <w:r w:rsidRPr="00DC26AC">
        <w:rPr>
          <w:rFonts w:ascii="Times New Roman" w:hAnsi="Times New Roman"/>
          <w:sz w:val="26"/>
          <w:szCs w:val="26"/>
        </w:rPr>
        <w:t xml:space="preserve"> на </w:t>
      </w:r>
      <w:proofErr w:type="spellStart"/>
      <w:r w:rsidRPr="00DC26AC">
        <w:rPr>
          <w:rFonts w:ascii="Times New Roman" w:hAnsi="Times New Roman"/>
          <w:sz w:val="26"/>
          <w:szCs w:val="26"/>
        </w:rPr>
        <w:t>комісію</w:t>
      </w:r>
      <w:proofErr w:type="spellEnd"/>
      <w:r w:rsidRPr="00DC26AC">
        <w:rPr>
          <w:rFonts w:ascii="Times New Roman" w:hAnsi="Times New Roman"/>
          <w:sz w:val="26"/>
          <w:szCs w:val="26"/>
        </w:rPr>
        <w:t xml:space="preserve"> з </w:t>
      </w:r>
      <w:proofErr w:type="spellStart"/>
      <w:r w:rsidRPr="00DC26AC">
        <w:rPr>
          <w:rFonts w:ascii="Times New Roman" w:hAnsi="Times New Roman"/>
          <w:sz w:val="26"/>
          <w:szCs w:val="26"/>
        </w:rPr>
        <w:t>питань</w:t>
      </w:r>
      <w:proofErr w:type="spellEnd"/>
      <w:r w:rsidRPr="00DC26AC">
        <w:rPr>
          <w:rFonts w:ascii="Times New Roman" w:hAnsi="Times New Roman"/>
          <w:sz w:val="26"/>
          <w:szCs w:val="26"/>
        </w:rPr>
        <w:t xml:space="preserve"> освіти, культури, спорту, справ </w:t>
      </w:r>
      <w:proofErr w:type="spellStart"/>
      <w:r w:rsidRPr="00DC26AC">
        <w:rPr>
          <w:rFonts w:ascii="Times New Roman" w:hAnsi="Times New Roman"/>
          <w:sz w:val="26"/>
          <w:szCs w:val="26"/>
        </w:rPr>
        <w:t>молоді</w:t>
      </w:r>
      <w:proofErr w:type="spellEnd"/>
      <w:r w:rsidRPr="00DC26AC">
        <w:rPr>
          <w:rFonts w:ascii="Times New Roman" w:hAnsi="Times New Roman"/>
          <w:sz w:val="26"/>
          <w:szCs w:val="26"/>
        </w:rPr>
        <w:t xml:space="preserve"> та </w:t>
      </w:r>
      <w:proofErr w:type="spellStart"/>
      <w:r w:rsidRPr="00DC26AC">
        <w:rPr>
          <w:rFonts w:ascii="Times New Roman" w:hAnsi="Times New Roman"/>
          <w:sz w:val="26"/>
          <w:szCs w:val="26"/>
        </w:rPr>
        <w:t>гуманітарних</w:t>
      </w:r>
      <w:proofErr w:type="spellEnd"/>
      <w:r w:rsidRPr="00DC26AC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C26AC">
        <w:rPr>
          <w:rFonts w:ascii="Times New Roman" w:hAnsi="Times New Roman"/>
          <w:sz w:val="26"/>
          <w:szCs w:val="26"/>
        </w:rPr>
        <w:t>питань</w:t>
      </w:r>
      <w:proofErr w:type="spellEnd"/>
      <w:r w:rsidRPr="00DC26AC">
        <w:rPr>
          <w:rFonts w:ascii="Times New Roman" w:hAnsi="Times New Roman"/>
          <w:sz w:val="26"/>
          <w:szCs w:val="26"/>
        </w:rPr>
        <w:t xml:space="preserve"> та </w:t>
      </w:r>
      <w:proofErr w:type="spellStart"/>
      <w:r w:rsidRPr="00DC26AC">
        <w:rPr>
          <w:rFonts w:ascii="Times New Roman" w:hAnsi="Times New Roman"/>
          <w:sz w:val="26"/>
          <w:szCs w:val="26"/>
        </w:rPr>
        <w:t>комісію</w:t>
      </w:r>
      <w:proofErr w:type="spellEnd"/>
      <w:r w:rsidRPr="00DC26AC">
        <w:rPr>
          <w:rFonts w:ascii="Times New Roman" w:hAnsi="Times New Roman"/>
          <w:sz w:val="26"/>
          <w:szCs w:val="26"/>
        </w:rPr>
        <w:t xml:space="preserve"> з </w:t>
      </w:r>
      <w:proofErr w:type="spellStart"/>
      <w:r w:rsidRPr="00DC26AC">
        <w:rPr>
          <w:rFonts w:ascii="Times New Roman" w:hAnsi="Times New Roman"/>
          <w:sz w:val="26"/>
          <w:szCs w:val="26"/>
        </w:rPr>
        <w:t>питань</w:t>
      </w:r>
      <w:proofErr w:type="spellEnd"/>
      <w:r w:rsidRPr="00DC26AC">
        <w:rPr>
          <w:rFonts w:ascii="Times New Roman" w:hAnsi="Times New Roman"/>
          <w:sz w:val="26"/>
          <w:szCs w:val="26"/>
        </w:rPr>
        <w:t xml:space="preserve"> соціально-економічного </w:t>
      </w:r>
      <w:proofErr w:type="spellStart"/>
      <w:r w:rsidRPr="00DC26AC">
        <w:rPr>
          <w:rFonts w:ascii="Times New Roman" w:hAnsi="Times New Roman"/>
          <w:sz w:val="26"/>
          <w:szCs w:val="26"/>
        </w:rPr>
        <w:t>розвитку</w:t>
      </w:r>
      <w:proofErr w:type="spellEnd"/>
      <w:r w:rsidRPr="00DC26AC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DC26AC">
        <w:rPr>
          <w:rFonts w:ascii="Times New Roman" w:hAnsi="Times New Roman"/>
          <w:sz w:val="26"/>
          <w:szCs w:val="26"/>
        </w:rPr>
        <w:t>підприємництва</w:t>
      </w:r>
      <w:proofErr w:type="spellEnd"/>
      <w:r w:rsidRPr="00DC26AC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DC26AC">
        <w:rPr>
          <w:rFonts w:ascii="Times New Roman" w:hAnsi="Times New Roman"/>
          <w:sz w:val="26"/>
          <w:szCs w:val="26"/>
        </w:rPr>
        <w:t>житлово-комунального</w:t>
      </w:r>
      <w:proofErr w:type="spellEnd"/>
      <w:r w:rsidRPr="00DC26AC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C26AC">
        <w:rPr>
          <w:rFonts w:ascii="Times New Roman" w:hAnsi="Times New Roman"/>
          <w:sz w:val="26"/>
          <w:szCs w:val="26"/>
        </w:rPr>
        <w:t>господарства</w:t>
      </w:r>
      <w:proofErr w:type="spellEnd"/>
      <w:r w:rsidRPr="00DC26AC">
        <w:rPr>
          <w:rFonts w:ascii="Times New Roman" w:hAnsi="Times New Roman"/>
          <w:sz w:val="26"/>
          <w:szCs w:val="26"/>
        </w:rPr>
        <w:t xml:space="preserve">, бюджету, </w:t>
      </w:r>
      <w:proofErr w:type="spellStart"/>
      <w:r w:rsidRPr="00DC26AC">
        <w:rPr>
          <w:rFonts w:ascii="Times New Roman" w:hAnsi="Times New Roman"/>
          <w:sz w:val="26"/>
          <w:szCs w:val="26"/>
        </w:rPr>
        <w:t>фінансів</w:t>
      </w:r>
      <w:proofErr w:type="spellEnd"/>
      <w:r w:rsidRPr="00DC26AC">
        <w:rPr>
          <w:rFonts w:ascii="Times New Roman" w:hAnsi="Times New Roman"/>
          <w:sz w:val="26"/>
          <w:szCs w:val="26"/>
        </w:rPr>
        <w:t xml:space="preserve"> та </w:t>
      </w:r>
      <w:proofErr w:type="spellStart"/>
      <w:r w:rsidRPr="00DC26AC">
        <w:rPr>
          <w:rFonts w:ascii="Times New Roman" w:hAnsi="Times New Roman"/>
          <w:sz w:val="26"/>
          <w:szCs w:val="26"/>
        </w:rPr>
        <w:t>інвестування</w:t>
      </w:r>
      <w:proofErr w:type="spellEnd"/>
      <w:r w:rsidRPr="00DC26AC">
        <w:rPr>
          <w:rFonts w:ascii="Times New Roman" w:hAnsi="Times New Roman"/>
          <w:sz w:val="26"/>
          <w:szCs w:val="26"/>
        </w:rPr>
        <w:t>.</w:t>
      </w:r>
    </w:p>
    <w:p w:rsidR="0061318D" w:rsidRPr="00DC26AC" w:rsidRDefault="0061318D" w:rsidP="0061318D">
      <w:pPr>
        <w:spacing w:after="0" w:line="240" w:lineRule="auto"/>
        <w:ind w:left="360"/>
        <w:jc w:val="both"/>
        <w:rPr>
          <w:rFonts w:ascii="Times New Roman" w:hAnsi="Times New Roman"/>
          <w:bCs/>
          <w:sz w:val="26"/>
          <w:szCs w:val="26"/>
        </w:rPr>
      </w:pPr>
    </w:p>
    <w:p w:rsidR="0061318D" w:rsidRPr="00DC26AC" w:rsidRDefault="0061318D" w:rsidP="0061318D">
      <w:pPr>
        <w:spacing w:after="0" w:line="240" w:lineRule="auto"/>
        <w:ind w:left="360"/>
        <w:jc w:val="both"/>
        <w:rPr>
          <w:rFonts w:ascii="Times New Roman" w:hAnsi="Times New Roman"/>
          <w:bCs/>
          <w:sz w:val="26"/>
          <w:szCs w:val="26"/>
        </w:rPr>
      </w:pPr>
    </w:p>
    <w:p w:rsidR="0061318D" w:rsidRPr="00DC26AC" w:rsidRDefault="0061318D" w:rsidP="0061318D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</w:p>
    <w:p w:rsidR="0061318D" w:rsidRPr="00DC26AC" w:rsidRDefault="0061318D" w:rsidP="0061318D">
      <w:pPr>
        <w:spacing w:after="0" w:line="240" w:lineRule="auto"/>
        <w:ind w:firstLine="360"/>
        <w:jc w:val="both"/>
        <w:rPr>
          <w:rFonts w:ascii="Times New Roman" w:hAnsi="Times New Roman"/>
          <w:b/>
          <w:bCs/>
          <w:sz w:val="26"/>
          <w:szCs w:val="26"/>
        </w:rPr>
      </w:pPr>
      <w:proofErr w:type="spellStart"/>
      <w:r w:rsidRPr="00DC26AC">
        <w:rPr>
          <w:rFonts w:ascii="Times New Roman" w:hAnsi="Times New Roman"/>
          <w:b/>
          <w:bCs/>
          <w:sz w:val="26"/>
          <w:szCs w:val="26"/>
        </w:rPr>
        <w:t>Міський</w:t>
      </w:r>
      <w:proofErr w:type="spellEnd"/>
      <w:r w:rsidRPr="00DC26AC">
        <w:rPr>
          <w:rFonts w:ascii="Times New Roman" w:hAnsi="Times New Roman"/>
          <w:b/>
          <w:bCs/>
          <w:sz w:val="26"/>
          <w:szCs w:val="26"/>
        </w:rPr>
        <w:t xml:space="preserve"> го</w:t>
      </w:r>
      <w:r>
        <w:rPr>
          <w:rFonts w:ascii="Times New Roman" w:hAnsi="Times New Roman"/>
          <w:b/>
          <w:bCs/>
          <w:sz w:val="26"/>
          <w:szCs w:val="26"/>
        </w:rPr>
        <w:t xml:space="preserve">лова </w:t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  <w:t xml:space="preserve">                   </w:t>
      </w:r>
      <w:r w:rsidRPr="00DC26AC">
        <w:rPr>
          <w:rFonts w:ascii="Times New Roman" w:hAnsi="Times New Roman"/>
          <w:b/>
          <w:bCs/>
          <w:sz w:val="26"/>
          <w:szCs w:val="26"/>
        </w:rPr>
        <w:t xml:space="preserve"> А.П. Федорук</w:t>
      </w:r>
    </w:p>
    <w:p w:rsidR="0061318D" w:rsidRPr="00DC26AC" w:rsidRDefault="0061318D" w:rsidP="0061318D">
      <w:pPr>
        <w:spacing w:after="0" w:line="240" w:lineRule="auto"/>
        <w:ind w:firstLine="360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85325A" w:rsidRDefault="0085325A"/>
    <w:p w:rsidR="0044751B" w:rsidRDefault="0044751B"/>
    <w:p w:rsidR="0044751B" w:rsidRDefault="0044751B"/>
    <w:p w:rsidR="0044751B" w:rsidRPr="00EC5940" w:rsidRDefault="0044751B" w:rsidP="0044751B">
      <w:pPr>
        <w:pStyle w:val="a3"/>
        <w:ind w:left="5245"/>
        <w:rPr>
          <w:rFonts w:eastAsia="Calibri"/>
          <w:sz w:val="26"/>
          <w:szCs w:val="26"/>
          <w:lang w:eastAsia="ru-RU"/>
        </w:rPr>
      </w:pPr>
      <w:r w:rsidRPr="00EC5940">
        <w:rPr>
          <w:rFonts w:eastAsia="Calibri"/>
          <w:sz w:val="26"/>
          <w:szCs w:val="26"/>
          <w:lang w:eastAsia="ru-RU"/>
        </w:rPr>
        <w:t>Додаток</w:t>
      </w:r>
    </w:p>
    <w:p w:rsidR="0044751B" w:rsidRPr="0044751B" w:rsidRDefault="0044751B" w:rsidP="0044751B">
      <w:pPr>
        <w:spacing w:after="0" w:line="240" w:lineRule="auto"/>
        <w:ind w:left="5245"/>
        <w:rPr>
          <w:rFonts w:ascii="Times New Roman" w:eastAsia="Calibri" w:hAnsi="Times New Roman"/>
          <w:sz w:val="26"/>
          <w:szCs w:val="26"/>
          <w:lang w:val="en-US"/>
        </w:rPr>
      </w:pPr>
      <w:r w:rsidRPr="00AD1725">
        <w:rPr>
          <w:rFonts w:ascii="Times New Roman" w:eastAsia="Calibri" w:hAnsi="Times New Roman"/>
          <w:sz w:val="26"/>
          <w:szCs w:val="26"/>
          <w:lang w:val="uk-UA"/>
        </w:rPr>
        <w:t>до рішення сесії №</w:t>
      </w:r>
      <w:r>
        <w:rPr>
          <w:rFonts w:ascii="Times New Roman" w:eastAsia="Calibri" w:hAnsi="Times New Roman"/>
          <w:sz w:val="26"/>
          <w:szCs w:val="26"/>
          <w:lang w:val="uk-UA"/>
        </w:rPr>
        <w:t xml:space="preserve"> 2282-44-</w:t>
      </w:r>
      <w:r>
        <w:rPr>
          <w:rFonts w:ascii="Times New Roman" w:eastAsia="Calibri" w:hAnsi="Times New Roman"/>
          <w:sz w:val="26"/>
          <w:szCs w:val="26"/>
          <w:lang w:val="en-US"/>
        </w:rPr>
        <w:t>VII</w:t>
      </w:r>
    </w:p>
    <w:p w:rsidR="0044751B" w:rsidRPr="00AD1725" w:rsidRDefault="0044751B" w:rsidP="0044751B">
      <w:pPr>
        <w:spacing w:after="0" w:line="240" w:lineRule="auto"/>
        <w:ind w:left="5245"/>
        <w:rPr>
          <w:rFonts w:ascii="Times New Roman" w:eastAsia="Calibri" w:hAnsi="Times New Roman"/>
          <w:sz w:val="26"/>
          <w:szCs w:val="26"/>
          <w:lang w:val="uk-UA"/>
        </w:rPr>
      </w:pPr>
      <w:smartTag w:uri="urn:schemas-microsoft-com:office:smarttags" w:element="PersonName">
        <w:r w:rsidRPr="00AD1725">
          <w:rPr>
            <w:rFonts w:ascii="Times New Roman" w:eastAsia="Calibri" w:hAnsi="Times New Roman"/>
            <w:sz w:val="26"/>
            <w:szCs w:val="26"/>
            <w:lang w:val="uk-UA"/>
          </w:rPr>
          <w:t>Буча</w:t>
        </w:r>
      </w:smartTag>
      <w:r w:rsidRPr="00AD1725">
        <w:rPr>
          <w:rFonts w:ascii="Times New Roman" w:eastAsia="Calibri" w:hAnsi="Times New Roman"/>
          <w:sz w:val="26"/>
          <w:szCs w:val="26"/>
          <w:lang w:val="uk-UA"/>
        </w:rPr>
        <w:t xml:space="preserve">нської  міської  ради  </w:t>
      </w:r>
    </w:p>
    <w:p w:rsidR="0044751B" w:rsidRPr="00EC5940" w:rsidRDefault="0044751B" w:rsidP="0044751B">
      <w:pPr>
        <w:spacing w:after="0" w:line="240" w:lineRule="auto"/>
        <w:ind w:left="5245"/>
        <w:rPr>
          <w:rFonts w:ascii="Times New Roman" w:eastAsia="Calibri" w:hAnsi="Times New Roman"/>
          <w:sz w:val="26"/>
          <w:szCs w:val="26"/>
        </w:rPr>
      </w:pPr>
      <w:proofErr w:type="spellStart"/>
      <w:r w:rsidRPr="00EC5940">
        <w:rPr>
          <w:rFonts w:ascii="Times New Roman" w:eastAsia="Calibri" w:hAnsi="Times New Roman"/>
          <w:sz w:val="26"/>
          <w:szCs w:val="26"/>
        </w:rPr>
        <w:t>від</w:t>
      </w:r>
      <w:proofErr w:type="spellEnd"/>
      <w:r w:rsidRPr="00EC5940">
        <w:rPr>
          <w:rFonts w:ascii="Times New Roman" w:eastAsia="Calibri" w:hAnsi="Times New Roman"/>
          <w:sz w:val="26"/>
          <w:szCs w:val="26"/>
        </w:rPr>
        <w:t xml:space="preserve">  «</w:t>
      </w:r>
      <w:r>
        <w:rPr>
          <w:rFonts w:ascii="Times New Roman" w:eastAsia="Calibri" w:hAnsi="Times New Roman"/>
          <w:sz w:val="26"/>
          <w:szCs w:val="26"/>
          <w:lang w:val="en-US"/>
        </w:rPr>
        <w:t xml:space="preserve"> 06 </w:t>
      </w:r>
      <w:r w:rsidRPr="00EC5940">
        <w:rPr>
          <w:rFonts w:ascii="Times New Roman" w:eastAsia="Calibri" w:hAnsi="Times New Roman"/>
          <w:sz w:val="26"/>
          <w:szCs w:val="26"/>
        </w:rPr>
        <w:t xml:space="preserve">» </w:t>
      </w:r>
      <w:r>
        <w:rPr>
          <w:rFonts w:ascii="Times New Roman" w:eastAsia="Calibri" w:hAnsi="Times New Roman"/>
          <w:sz w:val="26"/>
          <w:szCs w:val="26"/>
          <w:lang w:val="uk-UA"/>
        </w:rPr>
        <w:t>вересня</w:t>
      </w:r>
      <w:bookmarkStart w:id="0" w:name="_GoBack"/>
      <w:bookmarkEnd w:id="0"/>
      <w:r w:rsidRPr="00EC5940">
        <w:rPr>
          <w:rFonts w:ascii="Times New Roman" w:eastAsia="Calibri" w:hAnsi="Times New Roman"/>
          <w:sz w:val="26"/>
          <w:szCs w:val="26"/>
        </w:rPr>
        <w:t xml:space="preserve"> 2018 р.</w:t>
      </w:r>
    </w:p>
    <w:p w:rsidR="0044751B" w:rsidRPr="00EC5940" w:rsidRDefault="0044751B" w:rsidP="0044751B">
      <w:pPr>
        <w:tabs>
          <w:tab w:val="left" w:pos="5387"/>
        </w:tabs>
        <w:spacing w:after="0" w:line="240" w:lineRule="auto"/>
        <w:ind w:left="5387"/>
        <w:rPr>
          <w:rFonts w:ascii="Times New Roman" w:eastAsia="Calibri" w:hAnsi="Times New Roman"/>
          <w:b/>
          <w:sz w:val="26"/>
          <w:szCs w:val="26"/>
        </w:rPr>
      </w:pPr>
    </w:p>
    <w:p w:rsidR="0044751B" w:rsidRPr="00EC5940" w:rsidRDefault="0044751B" w:rsidP="0044751B">
      <w:pPr>
        <w:tabs>
          <w:tab w:val="left" w:pos="5387"/>
        </w:tabs>
        <w:spacing w:after="0" w:line="240" w:lineRule="auto"/>
        <w:ind w:left="5387"/>
        <w:rPr>
          <w:rFonts w:ascii="Times New Roman" w:eastAsia="Calibri" w:hAnsi="Times New Roman"/>
          <w:b/>
          <w:sz w:val="26"/>
          <w:szCs w:val="26"/>
        </w:rPr>
      </w:pPr>
    </w:p>
    <w:p w:rsidR="0044751B" w:rsidRPr="00EC5940" w:rsidRDefault="0044751B" w:rsidP="0044751B">
      <w:pPr>
        <w:tabs>
          <w:tab w:val="left" w:pos="5387"/>
        </w:tabs>
        <w:spacing w:after="0" w:line="240" w:lineRule="auto"/>
        <w:ind w:left="5387"/>
        <w:rPr>
          <w:rFonts w:ascii="Times New Roman" w:eastAsia="Calibri" w:hAnsi="Times New Roman"/>
          <w:b/>
          <w:sz w:val="26"/>
          <w:szCs w:val="26"/>
        </w:rPr>
      </w:pPr>
    </w:p>
    <w:p w:rsidR="0044751B" w:rsidRPr="00EC5940" w:rsidRDefault="0044751B" w:rsidP="0044751B">
      <w:pPr>
        <w:spacing w:after="0" w:line="240" w:lineRule="auto"/>
        <w:ind w:left="709" w:hanging="709"/>
        <w:jc w:val="center"/>
        <w:rPr>
          <w:rFonts w:ascii="Times New Roman" w:eastAsia="Calibri" w:hAnsi="Times New Roman"/>
          <w:b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b/>
          <w:sz w:val="26"/>
          <w:szCs w:val="26"/>
          <w:lang w:eastAsia="en-US"/>
        </w:rPr>
        <w:t>ПОЛОЖЕННЯ</w:t>
      </w:r>
    </w:p>
    <w:p w:rsidR="0044751B" w:rsidRPr="00EC5940" w:rsidRDefault="0044751B" w:rsidP="0044751B">
      <w:pPr>
        <w:spacing w:after="0" w:line="240" w:lineRule="auto"/>
        <w:ind w:left="709" w:hanging="709"/>
        <w:jc w:val="center"/>
        <w:rPr>
          <w:rFonts w:ascii="Times New Roman" w:eastAsia="Calibri" w:hAnsi="Times New Roman"/>
          <w:b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про </w:t>
      </w:r>
      <w:proofErr w:type="spellStart"/>
      <w:r w:rsidRPr="00EC5940">
        <w:rPr>
          <w:rFonts w:ascii="Times New Roman" w:eastAsia="Calibri" w:hAnsi="Times New Roman"/>
          <w:b/>
          <w:sz w:val="26"/>
          <w:szCs w:val="26"/>
          <w:lang w:eastAsia="en-US"/>
        </w:rPr>
        <w:t>Дитячу</w:t>
      </w:r>
      <w:proofErr w:type="spellEnd"/>
      <w:r w:rsidRPr="00EC5940"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b/>
          <w:sz w:val="26"/>
          <w:szCs w:val="26"/>
          <w:lang w:eastAsia="en-US"/>
        </w:rPr>
        <w:t>дорадчу</w:t>
      </w:r>
      <w:proofErr w:type="spellEnd"/>
      <w:r w:rsidRPr="00EC5940"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 раду при </w:t>
      </w:r>
      <w:smartTag w:uri="urn:schemas-microsoft-com:office:smarttags" w:element="PersonName">
        <w:r w:rsidRPr="00EC5940">
          <w:rPr>
            <w:rFonts w:ascii="Times New Roman" w:eastAsia="Calibri" w:hAnsi="Times New Roman"/>
            <w:b/>
            <w:sz w:val="26"/>
            <w:szCs w:val="26"/>
            <w:lang w:eastAsia="en-US"/>
          </w:rPr>
          <w:t>Буча</w:t>
        </w:r>
      </w:smartTag>
      <w:r w:rsidRPr="00EC5940"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нській </w:t>
      </w:r>
      <w:proofErr w:type="spellStart"/>
      <w:r w:rsidRPr="00EC5940">
        <w:rPr>
          <w:rFonts w:ascii="Times New Roman" w:eastAsia="Calibri" w:hAnsi="Times New Roman"/>
          <w:b/>
          <w:sz w:val="26"/>
          <w:szCs w:val="26"/>
          <w:lang w:eastAsia="en-US"/>
        </w:rPr>
        <w:t>міській</w:t>
      </w:r>
      <w:proofErr w:type="spellEnd"/>
      <w:r w:rsidRPr="00EC5940"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b/>
          <w:sz w:val="26"/>
          <w:szCs w:val="26"/>
          <w:lang w:eastAsia="en-US"/>
        </w:rPr>
        <w:t>раді</w:t>
      </w:r>
      <w:proofErr w:type="spellEnd"/>
    </w:p>
    <w:p w:rsidR="0044751B" w:rsidRPr="00EC5940" w:rsidRDefault="0044751B" w:rsidP="0044751B">
      <w:pPr>
        <w:spacing w:after="0" w:line="240" w:lineRule="auto"/>
        <w:ind w:left="709" w:hanging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</w:p>
    <w:p w:rsidR="0044751B" w:rsidRPr="00EC5940" w:rsidRDefault="0044751B" w:rsidP="0044751B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1. </w:t>
      </w:r>
      <w:proofErr w:type="spellStart"/>
      <w:r w:rsidRPr="00EC5940">
        <w:rPr>
          <w:rFonts w:ascii="Times New Roman" w:eastAsia="Calibri" w:hAnsi="Times New Roman"/>
          <w:b/>
          <w:sz w:val="26"/>
          <w:szCs w:val="26"/>
          <w:lang w:eastAsia="en-US"/>
        </w:rPr>
        <w:t>Загальні</w:t>
      </w:r>
      <w:proofErr w:type="spellEnd"/>
      <w:r w:rsidRPr="00EC5940"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b/>
          <w:sz w:val="26"/>
          <w:szCs w:val="26"/>
          <w:lang w:eastAsia="en-US"/>
        </w:rPr>
        <w:t>положення</w:t>
      </w:r>
      <w:proofErr w:type="spellEnd"/>
    </w:p>
    <w:p w:rsidR="0044751B" w:rsidRPr="00EC5940" w:rsidRDefault="0044751B" w:rsidP="0044751B">
      <w:pPr>
        <w:spacing w:after="0" w:line="240" w:lineRule="auto"/>
        <w:ind w:firstLine="709"/>
        <w:jc w:val="center"/>
        <w:rPr>
          <w:rFonts w:ascii="Times New Roman" w:eastAsia="Calibri" w:hAnsi="Times New Roman"/>
          <w:sz w:val="26"/>
          <w:szCs w:val="26"/>
          <w:lang w:eastAsia="en-US"/>
        </w:rPr>
      </w:pP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1.1.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Дитяча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дорадча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рада при </w:t>
      </w:r>
      <w:smartTag w:uri="urn:schemas-microsoft-com:office:smarttags" w:element="PersonName">
        <w:r w:rsidRPr="00EC5940">
          <w:rPr>
            <w:rFonts w:ascii="Times New Roman" w:eastAsia="Calibri" w:hAnsi="Times New Roman"/>
            <w:sz w:val="26"/>
            <w:szCs w:val="26"/>
            <w:lang w:eastAsia="en-US"/>
          </w:rPr>
          <w:t>Буча</w:t>
        </w:r>
      </w:smartTag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нській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міській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раді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(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далі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– Рада) є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постійно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діючим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міжгалузевим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>, консультативно-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дорадчим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органом,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який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діє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з метою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захисту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прав та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інтересів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дітей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врахування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їх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думки та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безпосереднього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залучення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дітей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до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прийняття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рішень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в органах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місцевого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самоврядування,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що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стосуються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дітей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>.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1.2. У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своїй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діяльності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Рада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керується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Конвенцією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ООН про права дитини,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Декларацією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прав дитини,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Конституцією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України,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іншими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законодавчими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та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підзаконними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актами,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нормативними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актами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центральних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органів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виконавчої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влади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міської ради,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обласної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державної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адміністрації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інших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органів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виконавчої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влади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та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місцевого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самоврядування, 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також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цим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Положенням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>.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1.3. Рада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утворюється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за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ініціативою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smartTag w:uri="urn:schemas-microsoft-com:office:smarttags" w:element="PersonName">
        <w:r w:rsidRPr="00EC5940">
          <w:rPr>
            <w:rFonts w:ascii="Times New Roman" w:eastAsia="Calibri" w:hAnsi="Times New Roman"/>
            <w:sz w:val="26"/>
            <w:szCs w:val="26"/>
            <w:lang w:eastAsia="en-US"/>
          </w:rPr>
          <w:t>Буча</w:t>
        </w:r>
      </w:smartTag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нської міської ради,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основні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принципи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її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діяльності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затверджуються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цим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Положенням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. Члени </w:t>
      </w:r>
      <w:proofErr w:type="gram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Ради</w:t>
      </w:r>
      <w:proofErr w:type="gram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обираються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строком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на 2 роки.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1.4. </w:t>
      </w:r>
      <w:proofErr w:type="gram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До складу</w:t>
      </w:r>
      <w:proofErr w:type="gram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Ради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входять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мешканці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територіальної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громади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віком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від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14 до 18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років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>.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1.5. Рада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здійснює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свою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діяльність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дотримуючись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принципів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прав дитини,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передбачених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Декларацією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прав дитини,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добровільності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законності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незалежності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об’єктивності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та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неупередженості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відкритості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і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гласності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>.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1.6.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Інформація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про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діяльність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gram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Ради</w:t>
      </w:r>
      <w:proofErr w:type="gram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публікується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у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відповідному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підрозділі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на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офіційному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веб-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порталі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smartTag w:uri="urn:schemas-microsoft-com:office:smarttags" w:element="PersonName">
        <w:r w:rsidRPr="00EC5940">
          <w:rPr>
            <w:rFonts w:ascii="Times New Roman" w:eastAsia="Calibri" w:hAnsi="Times New Roman"/>
            <w:sz w:val="26"/>
            <w:szCs w:val="26"/>
            <w:lang w:eastAsia="en-US"/>
          </w:rPr>
          <w:t>Буча</w:t>
        </w:r>
      </w:smartTag>
      <w:r w:rsidRPr="00EC5940">
        <w:rPr>
          <w:rFonts w:ascii="Times New Roman" w:eastAsia="Calibri" w:hAnsi="Times New Roman"/>
          <w:sz w:val="26"/>
          <w:szCs w:val="26"/>
          <w:lang w:eastAsia="en-US"/>
        </w:rPr>
        <w:t>нської міської ради http://www.bucha-rada.gov.ua.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</w:p>
    <w:p w:rsidR="0044751B" w:rsidRPr="00EC5940" w:rsidRDefault="0044751B" w:rsidP="0044751B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2. </w:t>
      </w:r>
      <w:proofErr w:type="spellStart"/>
      <w:r w:rsidRPr="00EC5940">
        <w:rPr>
          <w:rFonts w:ascii="Times New Roman" w:eastAsia="Calibri" w:hAnsi="Times New Roman"/>
          <w:b/>
          <w:sz w:val="26"/>
          <w:szCs w:val="26"/>
          <w:lang w:eastAsia="en-US"/>
        </w:rPr>
        <w:t>Основні</w:t>
      </w:r>
      <w:proofErr w:type="spellEnd"/>
      <w:r w:rsidRPr="00EC5940"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b/>
          <w:sz w:val="26"/>
          <w:szCs w:val="26"/>
          <w:lang w:eastAsia="en-US"/>
        </w:rPr>
        <w:t>завдання</w:t>
      </w:r>
      <w:proofErr w:type="spellEnd"/>
      <w:r w:rsidRPr="00EC5940"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 та права </w:t>
      </w:r>
      <w:proofErr w:type="spellStart"/>
      <w:r w:rsidRPr="00EC5940">
        <w:rPr>
          <w:rFonts w:ascii="Times New Roman" w:eastAsia="Calibri" w:hAnsi="Times New Roman"/>
          <w:b/>
          <w:sz w:val="26"/>
          <w:szCs w:val="26"/>
          <w:lang w:eastAsia="en-US"/>
        </w:rPr>
        <w:t>Дитячої</w:t>
      </w:r>
      <w:proofErr w:type="spellEnd"/>
      <w:r w:rsidRPr="00EC5940"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b/>
          <w:sz w:val="26"/>
          <w:szCs w:val="26"/>
          <w:lang w:eastAsia="en-US"/>
        </w:rPr>
        <w:t>дорадчої</w:t>
      </w:r>
      <w:proofErr w:type="spellEnd"/>
      <w:r w:rsidRPr="00EC5940"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 ради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2.1.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Основними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завданнями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gram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Ради</w:t>
      </w:r>
      <w:proofErr w:type="gram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є: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2.1.1.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Забезпечення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прав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дітей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відповідно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до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положень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Конвенції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ООН про права дитини,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міжнародних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нормативно-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правових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актів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та чинного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законодавства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України.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2.1.2.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Підтримка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громадських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ініціатив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спрямованих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на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поліпшення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становища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дітей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та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підвищення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їх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ролі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у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суспільстві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визначення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основних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напрямків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розвитку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населених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пунктів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територіальної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громади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>.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2.1.3.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Залучення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дітей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до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участі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у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місцевому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самоврядуванні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і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нормотворчих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процесах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також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становлення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громадянського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суспільства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в Україні. 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2.2. Рада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відповідно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до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покладених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на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неї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завдань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>: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2.2.1. Вносить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пропозиції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спрямовані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на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поліпшення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становища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дітей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у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територіальній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громаді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.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Бере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участь в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обговоренні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і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прийнятті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рішень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які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стосуються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дітей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.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Розглядає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проекти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відповідних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нормативних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документів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та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lastRenderedPageBreak/>
        <w:t>рішень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надає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свої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висновки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і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рекомендації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також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забезпечує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врахування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думки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дітей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у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процесі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їх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виконання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>.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2.2.2.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Надає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пропозиції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рекомендації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щодо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покращення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якості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та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ефективності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діяльності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органів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влади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які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здійснюють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захист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прав та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інтересів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дітей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також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надання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послуг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дітям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чи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сім’ям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із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дітьми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. 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2.2.3.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Налагоджує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взаємодію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органів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місцевого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самоврядування з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громадськими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організаціями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з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питань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планування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і проведення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роботи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з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дітьми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>.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2.2.4.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Вивчає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аналізує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і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прогнозує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процеси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у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дитячому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середовищі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>.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2.2.5.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Бере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участь у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розробці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галузевих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програм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стратегій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та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пріоритетів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розвитку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територіальної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громади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. 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2.2.6.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Бере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участь в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організації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та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проведенні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громадських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обговорень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та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слухань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із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залученням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дітей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. 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2.2.7.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Ініціює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власні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програми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та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проекти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рішень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які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стосуються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дітей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>.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2.2.8. Систематично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інформує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громадськість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зокрема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через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засоби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масової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інформації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про становище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дітей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та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захист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прав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дітей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в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територіальній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громаді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>.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2.2.9.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Організовує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та проводить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семінари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круглі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столи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інші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заходи з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питань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в межах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її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компетенції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>.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2.2.10. </w:t>
      </w:r>
      <w:proofErr w:type="gram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У межах</w:t>
      </w:r>
      <w:proofErr w:type="gram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своїх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повноважень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розглядає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звернення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дітей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та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їх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представників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>.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2.2.11.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Готує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та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оприлюднює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на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офіційному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веб-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порталі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smartTag w:uri="urn:schemas-microsoft-com:office:smarttags" w:element="PersonName">
        <w:r w:rsidRPr="00EC5940">
          <w:rPr>
            <w:rFonts w:ascii="Times New Roman" w:eastAsia="Calibri" w:hAnsi="Times New Roman"/>
            <w:sz w:val="26"/>
            <w:szCs w:val="26"/>
            <w:lang w:eastAsia="en-US"/>
          </w:rPr>
          <w:t>Буча</w:t>
        </w:r>
      </w:smartTag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нської міської ради http://www.bucha-rada.gov.ua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щорічні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звіти про свою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діяльність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>.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2.3. Рада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має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право: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2.3.1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Запрошувати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на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свої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засідання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представників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структурних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підрозділів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smartTag w:uri="urn:schemas-microsoft-com:office:smarttags" w:element="PersonName">
        <w:r w:rsidRPr="00EC5940">
          <w:rPr>
            <w:rFonts w:ascii="Times New Roman" w:eastAsia="Calibri" w:hAnsi="Times New Roman"/>
            <w:sz w:val="26"/>
            <w:szCs w:val="26"/>
            <w:lang w:eastAsia="en-US"/>
          </w:rPr>
          <w:t>Буча</w:t>
        </w:r>
      </w:smartTag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нської міської ради,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закладів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та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установ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всіх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форм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власності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громадських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організацій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>.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2.3.2.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Отримувати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від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структурних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підрозділів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міської ради,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закладів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та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установ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офіційну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інформацію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для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реалізації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своїх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завдань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>.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2.3.3.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Спільно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із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профільними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структурними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підрозділами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міської ради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готувати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проекти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нормативних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документів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та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рішень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ради,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які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стосуються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дітей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. 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2.3.4.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Залучати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до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своєї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роботи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представників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органів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місцевого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самоврядування,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засобів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масової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інформації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підприємств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установ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та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організацій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вітчизняних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і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міжнародних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експертних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та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наукових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організацій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(за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згодою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їх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керівників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), 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також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окремих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фахівців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>.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</w:p>
    <w:p w:rsidR="0044751B" w:rsidRPr="00EC5940" w:rsidRDefault="0044751B" w:rsidP="0044751B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3. Структура та </w:t>
      </w:r>
      <w:proofErr w:type="spellStart"/>
      <w:r w:rsidRPr="00EC5940">
        <w:rPr>
          <w:rFonts w:ascii="Times New Roman" w:eastAsia="Calibri" w:hAnsi="Times New Roman"/>
          <w:b/>
          <w:sz w:val="26"/>
          <w:szCs w:val="26"/>
          <w:lang w:eastAsia="en-US"/>
        </w:rPr>
        <w:t>організація</w:t>
      </w:r>
      <w:proofErr w:type="spellEnd"/>
      <w:r w:rsidRPr="00EC5940"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b/>
          <w:sz w:val="26"/>
          <w:szCs w:val="26"/>
          <w:lang w:eastAsia="en-US"/>
        </w:rPr>
        <w:t>роботи</w:t>
      </w:r>
      <w:proofErr w:type="spellEnd"/>
      <w:r w:rsidRPr="00EC5940"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 Ради</w:t>
      </w:r>
    </w:p>
    <w:p w:rsidR="0044751B" w:rsidRPr="00EC5940" w:rsidRDefault="0044751B" w:rsidP="0044751B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6"/>
          <w:szCs w:val="26"/>
          <w:lang w:eastAsia="en-US"/>
        </w:rPr>
      </w:pP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3.1.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Персональний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склад </w:t>
      </w:r>
      <w:proofErr w:type="gram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Ради</w:t>
      </w:r>
      <w:proofErr w:type="gram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затверджує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начальник відділу освіти </w:t>
      </w:r>
      <w:smartTag w:uri="urn:schemas-microsoft-com:office:smarttags" w:element="PersonName">
        <w:r w:rsidRPr="00EC5940">
          <w:rPr>
            <w:rFonts w:ascii="Times New Roman" w:eastAsia="Calibri" w:hAnsi="Times New Roman"/>
            <w:sz w:val="26"/>
            <w:szCs w:val="26"/>
            <w:lang w:eastAsia="en-US"/>
          </w:rPr>
          <w:t>Буча</w:t>
        </w:r>
      </w:smartTag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нської міської ради у порядку,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передбаченому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цим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Положенням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>.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3.2. Раду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очолює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голова,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який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організовує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роботу </w:t>
      </w:r>
      <w:proofErr w:type="gram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Ради</w:t>
      </w:r>
      <w:proofErr w:type="gram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та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несе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персональну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відповідальність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за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виконання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покладених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на раду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завдань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>.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3.3.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Персональний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склад </w:t>
      </w:r>
      <w:proofErr w:type="gram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Ради</w:t>
      </w:r>
      <w:proofErr w:type="gram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змінюється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кожні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2 роки. 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3.4. Голова Ради,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його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заступник та секретар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обираються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на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річний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термін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відкритим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голосуванням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на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засіданні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gram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Ради</w:t>
      </w:r>
      <w:proofErr w:type="gram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простою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більшістю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голосів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від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її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складу. Особа, яка стала головою </w:t>
      </w:r>
      <w:proofErr w:type="gram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Ради</w:t>
      </w:r>
      <w:proofErr w:type="gram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не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може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бути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обраною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повторно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більш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ніж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2 рази. 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3.5. Голова Ради та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її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члени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працюють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на громадських засадах. 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lastRenderedPageBreak/>
        <w:t xml:space="preserve">3.6.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Повноваження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голови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gram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Ради</w:t>
      </w:r>
      <w:proofErr w:type="gram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припиняються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після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закінчення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терміну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також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в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інших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випадках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передбачених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цим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Положенням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>.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3.7. У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разі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припинення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повноважень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голови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gram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Ради</w:t>
      </w:r>
      <w:proofErr w:type="gram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до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обрання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нового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голови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його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обов’язки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виконує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заступник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голови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Ради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або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інший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член Ради,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визначений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рішенням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Ради.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3.8. Голова Ради: 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3.8.1.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Скликає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засідання </w:t>
      </w:r>
      <w:proofErr w:type="gram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Ради</w:t>
      </w:r>
      <w:proofErr w:type="gram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та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формує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порядок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денний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роботи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Ради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із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врахуванням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пропозицій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які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надійшли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від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членів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Ради та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організовує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інформування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>.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3.8.2.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Може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брати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участь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від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імені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gram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Ради</w:t>
      </w:r>
      <w:proofErr w:type="gram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у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засіданнях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постійних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комісій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міської ради та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інших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засіданнях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де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обговорюються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питання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які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стосуються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дітей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. 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3.8.3.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Від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імені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gram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Ради</w:t>
      </w:r>
      <w:proofErr w:type="gram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інформує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через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засоби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масової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інформації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про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діяльність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Ради та стан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захисту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прав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дітей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. 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3.8.4. В межах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компетенції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може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вести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індивідуальний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прийом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дітей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та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їх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законних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представників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.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Розглядати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індивідуальні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пропозиції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дітей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або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їх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представників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надавати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необхідні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роз’яснення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та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консультації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. 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3.8.5.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Виступає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перед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дитячими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та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молодіжними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колективами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у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навчальних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закладах з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роз’яснювально-інформативними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доповідями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. 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3.8.6.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Може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бути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присутнім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та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виступати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на пленарному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засіданні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smartTag w:uri="urn:schemas-microsoft-com:office:smarttags" w:element="PersonName">
        <w:r w:rsidRPr="00EC5940">
          <w:rPr>
            <w:rFonts w:ascii="Times New Roman" w:eastAsia="Calibri" w:hAnsi="Times New Roman"/>
            <w:sz w:val="26"/>
            <w:szCs w:val="26"/>
            <w:lang w:eastAsia="en-US"/>
          </w:rPr>
          <w:t>Буча</w:t>
        </w:r>
      </w:smartTag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нської міської ради з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питань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порядку денного,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які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стосуються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прав та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законних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інтересів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дітей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>.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3.9. Основною формою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роботи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gram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Ради</w:t>
      </w:r>
      <w:proofErr w:type="gram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є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її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засідання,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які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проводяться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не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менше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одного разу на квартал. Засідання є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повноважним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за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умови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присутності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на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ньому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більше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половини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членів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Ради.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3.10. Рада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може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приймати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рішення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.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Рішення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вважається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прийнятим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якщо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за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нього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проголосувало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більшість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членів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Ради.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3.11.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Рішення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Ради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оформляються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у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формі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протоколів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та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можуть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містити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висновки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рекомендації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та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пропозиції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>.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3.12.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Рішення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Ради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носять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рекомендаційний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характер та є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обов’язковими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для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розгляду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органами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місцевого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самоврядування.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Відповідні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органи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місцевого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самоврядування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протягом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30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днів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зобов’язані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розглянути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висновки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gram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Ради</w:t>
      </w:r>
      <w:proofErr w:type="gram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та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інформувати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Раду про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результати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розгляду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>.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3.13. Для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організаційного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забезпечення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своєї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роботи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Рада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може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утворювати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робочий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орган –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секретаріат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. Порядок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роботи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секретаріату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визначається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Радою.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3.14.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Організаційні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та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інші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види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забезпечення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діяльності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gram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Ради</w:t>
      </w:r>
      <w:proofErr w:type="gram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створення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необхідних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умов для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роботи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та проведення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її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засідань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здійснює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відділ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освіти </w:t>
      </w:r>
      <w:smartTag w:uri="urn:schemas-microsoft-com:office:smarttags" w:element="PersonName">
        <w:r w:rsidRPr="00EC5940">
          <w:rPr>
            <w:rFonts w:ascii="Times New Roman" w:eastAsia="Calibri" w:hAnsi="Times New Roman"/>
            <w:sz w:val="26"/>
            <w:szCs w:val="26"/>
            <w:lang w:eastAsia="en-US"/>
          </w:rPr>
          <w:t>Буча</w:t>
        </w:r>
      </w:smartTag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нської міської ради. 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3.15. Про засідання </w:t>
      </w:r>
      <w:proofErr w:type="gram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Ради</w:t>
      </w:r>
      <w:proofErr w:type="gram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заздалегідь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повідомляється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головам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постійних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комісій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які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здійснюють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контроль за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виконанням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цього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Положення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але не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пізніше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ніж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за 5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днів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до дня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запланованого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засідання Ради. 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3.16.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Повідомлення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про скликання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засідань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та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їх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порядки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денні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доводяться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до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відома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кожного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її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члена як правило за 5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днів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і не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пізніше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2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робочих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днів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до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їх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початку. На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засіданні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можуть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бути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присутні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інші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особи без права голосу. 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</w:p>
    <w:p w:rsidR="0044751B" w:rsidRPr="00EC5940" w:rsidRDefault="0044751B" w:rsidP="0044751B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4. </w:t>
      </w:r>
      <w:proofErr w:type="spellStart"/>
      <w:r w:rsidRPr="00EC5940">
        <w:rPr>
          <w:rFonts w:ascii="Times New Roman" w:eastAsia="Calibri" w:hAnsi="Times New Roman"/>
          <w:b/>
          <w:sz w:val="26"/>
          <w:szCs w:val="26"/>
          <w:lang w:eastAsia="en-US"/>
        </w:rPr>
        <w:t>Формування</w:t>
      </w:r>
      <w:proofErr w:type="spellEnd"/>
      <w:r w:rsidRPr="00EC5940"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 персонального складу Ради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4.1.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Кількісний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склад </w:t>
      </w:r>
      <w:proofErr w:type="gram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Ради</w:t>
      </w:r>
      <w:proofErr w:type="gram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становить 12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осіб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. Склад </w:t>
      </w:r>
      <w:proofErr w:type="gram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Ради</w:t>
      </w:r>
      <w:proofErr w:type="gram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визначається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начальником відділу освіти </w:t>
      </w:r>
      <w:smartTag w:uri="urn:schemas-microsoft-com:office:smarttags" w:element="PersonName">
        <w:r w:rsidRPr="00EC5940">
          <w:rPr>
            <w:rFonts w:ascii="Times New Roman" w:eastAsia="Calibri" w:hAnsi="Times New Roman"/>
            <w:sz w:val="26"/>
            <w:szCs w:val="26"/>
            <w:lang w:eastAsia="en-US"/>
          </w:rPr>
          <w:t>Буча</w:t>
        </w:r>
      </w:smartTag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нської міської ради з числа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претендентів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які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lastRenderedPageBreak/>
        <w:t>добровільно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заявили про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бажання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брати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участь у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роботі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Ради, у порядку,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визначеному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цим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Положенням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. 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4.2. Членство у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Раді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є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індивідуальним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. </w:t>
      </w:r>
      <w:proofErr w:type="gram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До складу</w:t>
      </w:r>
      <w:proofErr w:type="gram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ради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можуть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бути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включені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неповнолітні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мешканці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віком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від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14 до 18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років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які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представляють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різні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категорії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дітей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: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учнівське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самоврядування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загальноосвітніх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навчальних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закладів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представники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вразливих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груп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дітей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– з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багатодітних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та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неповних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сімей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малозабезпечених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сімей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дітей-сиріт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дітей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позбавлених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батьківського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піклування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дітей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з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особливими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потребами,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представники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дитячих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громадських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організацій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тощо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. 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4.3.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Формування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складу </w:t>
      </w:r>
      <w:proofErr w:type="gram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Ради</w:t>
      </w:r>
      <w:proofErr w:type="gram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розпочинається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з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публікації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відділом освіти </w:t>
      </w:r>
      <w:smartTag w:uri="urn:schemas-microsoft-com:office:smarttags" w:element="PersonName">
        <w:r w:rsidRPr="00EC5940">
          <w:rPr>
            <w:rFonts w:ascii="Times New Roman" w:eastAsia="Calibri" w:hAnsi="Times New Roman"/>
            <w:sz w:val="26"/>
            <w:szCs w:val="26"/>
            <w:lang w:eastAsia="en-US"/>
          </w:rPr>
          <w:t>Буча</w:t>
        </w:r>
      </w:smartTag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нської міської ради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оголошення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про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створення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Ради та початок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відкритого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конкурсу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письмових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робіт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на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офіційному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веб-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порталі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smartTag w:uri="urn:schemas-microsoft-com:office:smarttags" w:element="PersonName">
        <w:r w:rsidRPr="00EC5940">
          <w:rPr>
            <w:rFonts w:ascii="Times New Roman" w:eastAsia="Calibri" w:hAnsi="Times New Roman"/>
            <w:sz w:val="26"/>
            <w:szCs w:val="26"/>
            <w:lang w:eastAsia="en-US"/>
          </w:rPr>
          <w:t>Буча</w:t>
        </w:r>
      </w:smartTag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нської міської ради. 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4.4.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Протягом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20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календарних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днів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з моменту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опублікування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відповідного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оголошення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претенденти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заповнюють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електронну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форму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встановленого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зразка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також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подають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наступну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інформацію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>: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4.4.1.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Коротку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біографічну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довідку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(до 1000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знаків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), яка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містить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дані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щодо року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народження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місця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навчання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назви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громадської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або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іншої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організації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(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ініціативи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)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чи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установи (при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наявності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), яку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представляє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особа,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фотографію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претендента,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тощо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>.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4.4.2.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Письмову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роботу (до 1000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знаків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). Тема та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критерії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відбору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роботи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оголошуються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разом з початком конкурсу за 20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днів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. 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4.4.3.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Рекомендаційний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лист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із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місця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навчання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претендента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або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від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голови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організації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яку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він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представлятиме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>.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4.5.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Претенденти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які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не подали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зазначений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у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пункті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4.4 пакет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документів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або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подали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його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не у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повному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обсязі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- до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участі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у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спільному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засіданні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не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допускаються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>.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4.6. Одна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організація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може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делегувати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gram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до складу</w:t>
      </w:r>
      <w:proofErr w:type="gram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Ради не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більше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двох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претендентів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. 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4.7.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Після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розгляду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та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узагальнення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заяв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та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документів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відділ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освіти </w:t>
      </w:r>
      <w:smartTag w:uri="urn:schemas-microsoft-com:office:smarttags" w:element="PersonName">
        <w:r w:rsidRPr="00EC5940">
          <w:rPr>
            <w:rFonts w:ascii="Times New Roman" w:eastAsia="Calibri" w:hAnsi="Times New Roman"/>
            <w:sz w:val="26"/>
            <w:szCs w:val="26"/>
            <w:lang w:eastAsia="en-US"/>
          </w:rPr>
          <w:t>Буча</w:t>
        </w:r>
      </w:smartTag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нської міської ради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забезпечує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проведення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співбесіди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з кандидатами для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відбору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претендентів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gram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до складу</w:t>
      </w:r>
      <w:proofErr w:type="gram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Ради не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пізніше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ніж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через 10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днів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з моменту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закінчення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терміну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подачі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заяв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претендентами.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4.8.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Після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співбесіди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на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засіданні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з претендентами </w:t>
      </w:r>
      <w:proofErr w:type="gram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до складу</w:t>
      </w:r>
      <w:proofErr w:type="gram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smartTag w:uri="urn:schemas-microsoft-com:office:smarttags" w:element="PersonName">
        <w:smartTagPr>
          <w:attr w:name="ProductID" w:val="Ради відділ"/>
        </w:smartTagPr>
        <w:r w:rsidRPr="00EC5940">
          <w:rPr>
            <w:rFonts w:ascii="Times New Roman" w:eastAsia="Calibri" w:hAnsi="Times New Roman"/>
            <w:sz w:val="26"/>
            <w:szCs w:val="26"/>
            <w:lang w:eastAsia="en-US"/>
          </w:rPr>
          <w:t xml:space="preserve">Ради </w:t>
        </w:r>
        <w:proofErr w:type="spellStart"/>
        <w:r w:rsidRPr="00EC5940">
          <w:rPr>
            <w:rFonts w:ascii="Times New Roman" w:eastAsia="Calibri" w:hAnsi="Times New Roman"/>
            <w:sz w:val="26"/>
            <w:szCs w:val="26"/>
            <w:lang w:eastAsia="en-US"/>
          </w:rPr>
          <w:t>відділ</w:t>
        </w:r>
      </w:smartTag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освіти </w:t>
      </w:r>
      <w:smartTag w:uri="urn:schemas-microsoft-com:office:smarttags" w:element="PersonName">
        <w:r w:rsidRPr="00EC5940">
          <w:rPr>
            <w:rFonts w:ascii="Times New Roman" w:eastAsia="Calibri" w:hAnsi="Times New Roman"/>
            <w:sz w:val="26"/>
            <w:szCs w:val="26"/>
            <w:lang w:eastAsia="en-US"/>
          </w:rPr>
          <w:t>Буча</w:t>
        </w:r>
      </w:smartTag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нської міської ради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оприлюднює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інформацію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про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претендентів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які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пройшли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відбір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і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організовує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перше засідання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протягом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7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робочих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днів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із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дня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оприлюднення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результатів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. Про дату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першого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засідання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відібраних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членів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gram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Ради</w:t>
      </w:r>
      <w:proofErr w:type="gram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повідомляють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не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пізніше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як за 5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днів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до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його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проведення.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4.9. </w:t>
      </w:r>
      <w:proofErr w:type="spellStart"/>
      <w:smartTag w:uri="urn:schemas-microsoft-com:office:smarttags" w:element="PersonName">
        <w:r w:rsidRPr="00EC5940">
          <w:rPr>
            <w:rFonts w:ascii="Times New Roman" w:eastAsia="Calibri" w:hAnsi="Times New Roman"/>
            <w:sz w:val="26"/>
            <w:szCs w:val="26"/>
            <w:lang w:eastAsia="en-US"/>
          </w:rPr>
          <w:t>Відділ</w:t>
        </w:r>
        <w:proofErr w:type="spellEnd"/>
        <w:r w:rsidRPr="00EC5940">
          <w:rPr>
            <w:rFonts w:ascii="Times New Roman" w:eastAsia="Calibri" w:hAnsi="Times New Roman"/>
            <w:sz w:val="26"/>
            <w:szCs w:val="26"/>
            <w:lang w:eastAsia="en-US"/>
          </w:rPr>
          <w:t xml:space="preserve"> освіти </w:t>
        </w:r>
        <w:smartTag w:uri="urn:schemas-microsoft-com:office:smarttags" w:element="PersonName">
          <w:r w:rsidRPr="00EC5940">
            <w:rPr>
              <w:rFonts w:ascii="Times New Roman" w:eastAsia="Calibri" w:hAnsi="Times New Roman"/>
              <w:sz w:val="26"/>
              <w:szCs w:val="26"/>
              <w:lang w:eastAsia="en-US"/>
            </w:rPr>
            <w:t>Буча</w:t>
          </w:r>
        </w:smartTag>
        <w:r w:rsidRPr="00EC5940">
          <w:rPr>
            <w:rFonts w:ascii="Times New Roman" w:eastAsia="Calibri" w:hAnsi="Times New Roman"/>
            <w:sz w:val="26"/>
            <w:szCs w:val="26"/>
            <w:lang w:eastAsia="en-US"/>
          </w:rPr>
          <w:t>нської міської ради</w:t>
        </w:r>
      </w:smartTag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після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проведення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співбесід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формує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резервний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список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кандидатів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gram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до складу</w:t>
      </w:r>
      <w:proofErr w:type="gram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Ради,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які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зможуть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увійти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до складу Ради у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разі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вибуття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членів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Ради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відповідно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до пункту 4.11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цього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Положення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. 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4.10.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Під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час проведення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першого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засідання, </w:t>
      </w:r>
      <w:proofErr w:type="gram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до моменту</w:t>
      </w:r>
      <w:proofErr w:type="gram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обрання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голови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Ради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головує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начальник відділу освіти </w:t>
      </w:r>
      <w:smartTag w:uri="urn:schemas-microsoft-com:office:smarttags" w:element="PersonName">
        <w:r w:rsidRPr="00EC5940">
          <w:rPr>
            <w:rFonts w:ascii="Times New Roman" w:eastAsia="Calibri" w:hAnsi="Times New Roman"/>
            <w:sz w:val="26"/>
            <w:szCs w:val="26"/>
            <w:lang w:eastAsia="en-US"/>
          </w:rPr>
          <w:t>Буча</w:t>
        </w:r>
      </w:smartTag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нської міської ради.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Результати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голосування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фіксуються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у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протоколі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першого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засідання,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який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підписується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начальником відділу освіти </w:t>
      </w:r>
      <w:smartTag w:uri="urn:schemas-microsoft-com:office:smarttags" w:element="PersonName">
        <w:r w:rsidRPr="00EC5940">
          <w:rPr>
            <w:rFonts w:ascii="Times New Roman" w:eastAsia="Calibri" w:hAnsi="Times New Roman"/>
            <w:sz w:val="26"/>
            <w:szCs w:val="26"/>
            <w:lang w:eastAsia="en-US"/>
          </w:rPr>
          <w:t>Буча</w:t>
        </w:r>
      </w:smartTag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нської міської ради та головою Ради. На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підставі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протоколу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першого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засідання </w:t>
      </w:r>
      <w:proofErr w:type="gram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Ради</w:t>
      </w:r>
      <w:proofErr w:type="gram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начальник відділу освіти </w:t>
      </w:r>
      <w:smartTag w:uri="urn:schemas-microsoft-com:office:smarttags" w:element="PersonName">
        <w:r w:rsidRPr="00EC5940">
          <w:rPr>
            <w:rFonts w:ascii="Times New Roman" w:eastAsia="Calibri" w:hAnsi="Times New Roman"/>
            <w:sz w:val="26"/>
            <w:szCs w:val="26"/>
            <w:lang w:eastAsia="en-US"/>
          </w:rPr>
          <w:t>Буча</w:t>
        </w:r>
      </w:smartTag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нської міської ради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готує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наказ про затвердження персонального складу Ради.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4.11. Членство у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Раді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припиняється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у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разі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>: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4.11.1.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Подання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голові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gram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Ради</w:t>
      </w:r>
      <w:proofErr w:type="gram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письмової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заяви про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вибуття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за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власним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бажанням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>.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lastRenderedPageBreak/>
        <w:t xml:space="preserve">4.11.2.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Відкликання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представника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керівником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організації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закладу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чи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установи, яку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він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представляє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>.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4.11.3.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Відсутності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члена </w:t>
      </w:r>
      <w:proofErr w:type="gram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Ради</w:t>
      </w:r>
      <w:proofErr w:type="gram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на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трьох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поспіль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чергових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засіданнях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Ради без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поважної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причини.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4.11.4.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Прийняття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відповідного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рішення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двома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третинами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від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складу Ради.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4.11.5.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Визнання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члена </w:t>
      </w:r>
      <w:proofErr w:type="gram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Ради</w:t>
      </w:r>
      <w:proofErr w:type="gram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недієздатним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безвісно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відсутнім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померлим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у порядку,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передбаченому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законодавством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України. 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4.11.6.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Набрання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законної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сили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вироком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суду,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яким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члена </w:t>
      </w:r>
      <w:proofErr w:type="gram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Ради</w:t>
      </w:r>
      <w:proofErr w:type="gram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засуджено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до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покарання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у тому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числі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на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умовний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термін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>.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4.11.7.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Досягнення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членом </w:t>
      </w:r>
      <w:proofErr w:type="gram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Ради</w:t>
      </w:r>
      <w:proofErr w:type="gram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18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років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. 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4.11.8.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Невиконання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членом </w:t>
      </w:r>
      <w:proofErr w:type="gram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Ради</w:t>
      </w:r>
      <w:proofErr w:type="gram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отриманих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доручень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порушень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норм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законодавства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України та норм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цього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Положення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. Рада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відповідно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до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свого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рішення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звертається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до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організації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яка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делегувала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свого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члена з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пропозицією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замінити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його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>.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4.12.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Дострокове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припинення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повноважень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Голови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Ради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можливе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у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разі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>: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4.12.1.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Подання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відповідної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заяви на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ім’я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начальника відділу освіти </w:t>
      </w:r>
      <w:smartTag w:uri="urn:schemas-microsoft-com:office:smarttags" w:element="PersonName">
        <w:r w:rsidRPr="00EC5940">
          <w:rPr>
            <w:rFonts w:ascii="Times New Roman" w:eastAsia="Calibri" w:hAnsi="Times New Roman"/>
            <w:sz w:val="26"/>
            <w:szCs w:val="26"/>
            <w:lang w:eastAsia="en-US"/>
          </w:rPr>
          <w:t>Буча</w:t>
        </w:r>
      </w:smartTag>
      <w:r w:rsidRPr="00EC5940">
        <w:rPr>
          <w:rFonts w:ascii="Times New Roman" w:eastAsia="Calibri" w:hAnsi="Times New Roman"/>
          <w:sz w:val="26"/>
          <w:szCs w:val="26"/>
          <w:lang w:eastAsia="en-US"/>
        </w:rPr>
        <w:t>нської міської ради.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4.12.2.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Інших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обставин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перелічених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у п. 4.11.2 – п. 4.11.8.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4.12.3.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Невиконання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Головою Ради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отриманих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обов’язків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доручень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порушень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норм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законодавства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України та норм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цього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Положення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. Рада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може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прийняти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відповідне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рішення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не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менш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як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двома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третинами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голосів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членів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gram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Ради</w:t>
      </w:r>
      <w:proofErr w:type="gram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від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загального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складу ради.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</w:p>
    <w:p w:rsidR="0044751B" w:rsidRPr="00EC5940" w:rsidRDefault="0044751B" w:rsidP="0044751B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5. </w:t>
      </w:r>
      <w:proofErr w:type="spellStart"/>
      <w:r w:rsidRPr="00EC5940">
        <w:rPr>
          <w:rFonts w:ascii="Times New Roman" w:eastAsia="Calibri" w:hAnsi="Times New Roman"/>
          <w:b/>
          <w:sz w:val="26"/>
          <w:szCs w:val="26"/>
          <w:lang w:eastAsia="en-US"/>
        </w:rPr>
        <w:t>Прикінцеві</w:t>
      </w:r>
      <w:proofErr w:type="spellEnd"/>
      <w:r w:rsidRPr="00EC5940"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b/>
          <w:sz w:val="26"/>
          <w:szCs w:val="26"/>
          <w:lang w:eastAsia="en-US"/>
        </w:rPr>
        <w:t>положення</w:t>
      </w:r>
      <w:proofErr w:type="spellEnd"/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5.1.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Положення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та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персональний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склад </w:t>
      </w:r>
      <w:proofErr w:type="gram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Ради</w:t>
      </w:r>
      <w:proofErr w:type="gram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оприлюднює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відділ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освіти </w:t>
      </w:r>
      <w:smartTag w:uri="urn:schemas-microsoft-com:office:smarttags" w:element="PersonName">
        <w:r w:rsidRPr="00EC5940">
          <w:rPr>
            <w:rFonts w:ascii="Times New Roman" w:eastAsia="Calibri" w:hAnsi="Times New Roman"/>
            <w:sz w:val="26"/>
            <w:szCs w:val="26"/>
            <w:lang w:eastAsia="en-US"/>
          </w:rPr>
          <w:t>Буча</w:t>
        </w:r>
      </w:smartTag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нської міської ради на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офіційному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веб-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порталі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smartTag w:uri="urn:schemas-microsoft-com:office:smarttags" w:element="PersonName">
        <w:r w:rsidRPr="00EC5940">
          <w:rPr>
            <w:rFonts w:ascii="Times New Roman" w:eastAsia="Calibri" w:hAnsi="Times New Roman"/>
            <w:sz w:val="26"/>
            <w:szCs w:val="26"/>
            <w:lang w:eastAsia="en-US"/>
          </w:rPr>
          <w:t>Буча</w:t>
        </w:r>
      </w:smartTag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нської міської ради http://www.bucha-rada.gov.ua. 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5.2. Склад Ради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припиняє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свою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діяльність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у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разі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>: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5.2.1.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Прийняття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на пленарному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засіданні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відповідного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рішення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smartTag w:uri="urn:schemas-microsoft-com:office:smarttags" w:element="PersonName">
        <w:r w:rsidRPr="00EC5940">
          <w:rPr>
            <w:rFonts w:ascii="Times New Roman" w:eastAsia="Calibri" w:hAnsi="Times New Roman"/>
            <w:sz w:val="26"/>
            <w:szCs w:val="26"/>
            <w:lang w:eastAsia="en-US"/>
          </w:rPr>
          <w:t>Буча</w:t>
        </w:r>
      </w:smartTag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нською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міською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радою з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підстав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невиконання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Радою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покладених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на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неї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завдань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визначених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цим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Положенням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>.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5.2.2.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Прийняття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рішення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gram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Ради</w:t>
      </w:r>
      <w:proofErr w:type="gram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про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припинення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діяльності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.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Таке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рішення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приймається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2/3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голосів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від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складу Ради.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5.2.3.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Неможливості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провести засідання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впродовж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6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місяців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>.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5.3. У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разі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припинення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діяльності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складу </w:t>
      </w:r>
      <w:proofErr w:type="gramStart"/>
      <w:smartTag w:uri="urn:schemas-microsoft-com:office:smarttags" w:element="PersonName">
        <w:smartTagPr>
          <w:attr w:name="ProductID" w:val="Ради відділ"/>
        </w:smartTagPr>
        <w:r w:rsidRPr="00EC5940">
          <w:rPr>
            <w:rFonts w:ascii="Times New Roman" w:eastAsia="Calibri" w:hAnsi="Times New Roman"/>
            <w:sz w:val="26"/>
            <w:szCs w:val="26"/>
            <w:lang w:eastAsia="en-US"/>
          </w:rPr>
          <w:t>Ради</w:t>
        </w:r>
        <w:proofErr w:type="gramEnd"/>
        <w:r w:rsidRPr="00EC5940">
          <w:rPr>
            <w:rFonts w:ascii="Times New Roman" w:eastAsia="Calibri" w:hAnsi="Times New Roman"/>
            <w:sz w:val="26"/>
            <w:szCs w:val="26"/>
            <w:lang w:eastAsia="en-US"/>
          </w:rPr>
          <w:t xml:space="preserve"> </w:t>
        </w:r>
        <w:proofErr w:type="spellStart"/>
        <w:r w:rsidRPr="00EC5940">
          <w:rPr>
            <w:rFonts w:ascii="Times New Roman" w:eastAsia="Calibri" w:hAnsi="Times New Roman"/>
            <w:sz w:val="26"/>
            <w:szCs w:val="26"/>
            <w:lang w:eastAsia="en-US"/>
          </w:rPr>
          <w:t>відділ</w:t>
        </w:r>
      </w:smartTag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освіти </w:t>
      </w:r>
      <w:smartTag w:uri="urn:schemas-microsoft-com:office:smarttags" w:element="PersonName">
        <w:r w:rsidRPr="00EC5940">
          <w:rPr>
            <w:rFonts w:ascii="Times New Roman" w:eastAsia="Calibri" w:hAnsi="Times New Roman"/>
            <w:sz w:val="26"/>
            <w:szCs w:val="26"/>
            <w:lang w:eastAsia="en-US"/>
          </w:rPr>
          <w:t>Буча</w:t>
        </w:r>
      </w:smartTag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нської міської ради не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пізніше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ніж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через 30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календарних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днів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з моменту такого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припинення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,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розпочинає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процес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формування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нового складу Ради шляхом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публікації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оголошення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про початок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відкритого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конкурсу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письмових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робіт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на 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офіційному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веб-</w:t>
      </w:r>
      <w:proofErr w:type="spellStart"/>
      <w:r w:rsidRPr="00EC5940">
        <w:rPr>
          <w:rFonts w:ascii="Times New Roman" w:eastAsia="Calibri" w:hAnsi="Times New Roman"/>
          <w:sz w:val="26"/>
          <w:szCs w:val="26"/>
          <w:lang w:eastAsia="en-US"/>
        </w:rPr>
        <w:t>порталі</w:t>
      </w:r>
      <w:proofErr w:type="spellEnd"/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smartTag w:uri="urn:schemas-microsoft-com:office:smarttags" w:element="PersonName">
        <w:r w:rsidRPr="00EC5940">
          <w:rPr>
            <w:rFonts w:ascii="Times New Roman" w:eastAsia="Calibri" w:hAnsi="Times New Roman"/>
            <w:sz w:val="26"/>
            <w:szCs w:val="26"/>
            <w:lang w:eastAsia="en-US"/>
          </w:rPr>
          <w:t>Буча</w:t>
        </w:r>
      </w:smartTag>
      <w:r w:rsidRPr="00EC5940">
        <w:rPr>
          <w:rFonts w:ascii="Times New Roman" w:eastAsia="Calibri" w:hAnsi="Times New Roman"/>
          <w:sz w:val="26"/>
          <w:szCs w:val="26"/>
          <w:lang w:eastAsia="en-US"/>
        </w:rPr>
        <w:t xml:space="preserve">нської міської ради http://www.bucha-rada.gov.ua. </w:t>
      </w: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4751B" w:rsidRPr="00EC5940" w:rsidRDefault="0044751B" w:rsidP="0044751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4751B" w:rsidRPr="00EC5940" w:rsidRDefault="0044751B" w:rsidP="0044751B">
      <w:pPr>
        <w:spacing w:after="0" w:line="240" w:lineRule="auto"/>
        <w:ind w:firstLine="360"/>
        <w:jc w:val="both"/>
        <w:rPr>
          <w:rFonts w:ascii="Times New Roman" w:hAnsi="Times New Roman"/>
          <w:b/>
          <w:bCs/>
          <w:sz w:val="26"/>
          <w:szCs w:val="26"/>
        </w:rPr>
      </w:pPr>
      <w:smartTag w:uri="urn:schemas-microsoft-com:office:smarttags" w:element="PersonName">
        <w:r w:rsidRPr="00EC5940">
          <w:rPr>
            <w:rFonts w:ascii="Times New Roman" w:hAnsi="Times New Roman"/>
            <w:b/>
            <w:bCs/>
            <w:sz w:val="26"/>
            <w:szCs w:val="26"/>
          </w:rPr>
          <w:t>Буча</w:t>
        </w:r>
      </w:smartTag>
      <w:r w:rsidRPr="00EC5940">
        <w:rPr>
          <w:rFonts w:ascii="Times New Roman" w:hAnsi="Times New Roman"/>
          <w:b/>
          <w:bCs/>
          <w:sz w:val="26"/>
          <w:szCs w:val="26"/>
        </w:rPr>
        <w:t xml:space="preserve">нський </w:t>
      </w:r>
      <w:proofErr w:type="spellStart"/>
      <w:r w:rsidRPr="00EC5940">
        <w:rPr>
          <w:rFonts w:ascii="Times New Roman" w:hAnsi="Times New Roman"/>
          <w:b/>
          <w:bCs/>
          <w:sz w:val="26"/>
          <w:szCs w:val="26"/>
        </w:rPr>
        <w:t>міський</w:t>
      </w:r>
      <w:proofErr w:type="spellEnd"/>
      <w:r w:rsidRPr="00EC5940">
        <w:rPr>
          <w:rFonts w:ascii="Times New Roman" w:hAnsi="Times New Roman"/>
          <w:b/>
          <w:bCs/>
          <w:sz w:val="26"/>
          <w:szCs w:val="26"/>
        </w:rPr>
        <w:t xml:space="preserve"> голова </w:t>
      </w:r>
      <w:r w:rsidRPr="00EC5940">
        <w:rPr>
          <w:rFonts w:ascii="Times New Roman" w:hAnsi="Times New Roman"/>
          <w:b/>
          <w:bCs/>
          <w:sz w:val="26"/>
          <w:szCs w:val="26"/>
        </w:rPr>
        <w:tab/>
      </w:r>
      <w:r w:rsidRPr="00EC5940">
        <w:rPr>
          <w:rFonts w:ascii="Times New Roman" w:hAnsi="Times New Roman"/>
          <w:b/>
          <w:bCs/>
          <w:sz w:val="26"/>
          <w:szCs w:val="26"/>
        </w:rPr>
        <w:tab/>
      </w:r>
      <w:r w:rsidRPr="00EC5940">
        <w:rPr>
          <w:rFonts w:ascii="Times New Roman" w:hAnsi="Times New Roman"/>
          <w:b/>
          <w:bCs/>
          <w:sz w:val="26"/>
          <w:szCs w:val="26"/>
        </w:rPr>
        <w:tab/>
      </w:r>
      <w:r w:rsidRPr="00EC5940">
        <w:rPr>
          <w:rFonts w:ascii="Times New Roman" w:hAnsi="Times New Roman"/>
          <w:b/>
          <w:bCs/>
          <w:sz w:val="26"/>
          <w:szCs w:val="26"/>
        </w:rPr>
        <w:tab/>
      </w:r>
      <w:r w:rsidRPr="00AD1725">
        <w:rPr>
          <w:rFonts w:ascii="Times New Roman" w:hAnsi="Times New Roman"/>
          <w:b/>
          <w:bCs/>
          <w:sz w:val="26"/>
          <w:szCs w:val="26"/>
        </w:rPr>
        <w:t xml:space="preserve">             </w:t>
      </w:r>
      <w:r w:rsidRPr="00EC5940">
        <w:rPr>
          <w:rFonts w:ascii="Times New Roman" w:hAnsi="Times New Roman"/>
          <w:b/>
          <w:bCs/>
          <w:sz w:val="26"/>
          <w:szCs w:val="26"/>
        </w:rPr>
        <w:t>А.П. Федорук</w:t>
      </w:r>
    </w:p>
    <w:p w:rsidR="0044751B" w:rsidRDefault="0044751B"/>
    <w:sectPr w:rsidR="004475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A1B66D4"/>
    <w:multiLevelType w:val="hybridMultilevel"/>
    <w:tmpl w:val="499AF260"/>
    <w:lvl w:ilvl="0" w:tplc="0422000F">
      <w:start w:val="1"/>
      <w:numFmt w:val="decimal"/>
      <w:pStyle w:val="1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pStyle w:val="2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187"/>
    <w:rsid w:val="0044751B"/>
    <w:rsid w:val="00613187"/>
    <w:rsid w:val="0061318D"/>
    <w:rsid w:val="00853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DA25E6E"/>
  <w15:chartTrackingRefBased/>
  <w15:docId w15:val="{BA62F528-7D93-4CF1-9777-814865C42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18D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61318D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hAnsi="Times New Roman"/>
      <w:sz w:val="24"/>
      <w:szCs w:val="20"/>
      <w:lang w:val="uk-UA" w:eastAsia="zh-CN"/>
    </w:rPr>
  </w:style>
  <w:style w:type="paragraph" w:styleId="2">
    <w:name w:val="heading 2"/>
    <w:basedOn w:val="a"/>
    <w:next w:val="a"/>
    <w:link w:val="20"/>
    <w:qFormat/>
    <w:rsid w:val="0061318D"/>
    <w:pPr>
      <w:keepNext/>
      <w:numPr>
        <w:ilvl w:val="1"/>
        <w:numId w:val="1"/>
      </w:numPr>
      <w:suppressAutoHyphens/>
      <w:spacing w:after="0" w:line="240" w:lineRule="auto"/>
      <w:ind w:left="5812" w:hanging="5760"/>
      <w:jc w:val="center"/>
      <w:outlineLvl w:val="1"/>
    </w:pPr>
    <w:rPr>
      <w:rFonts w:ascii="Times New Roman" w:hAnsi="Times New Roman"/>
      <w:b/>
      <w:sz w:val="20"/>
      <w:szCs w:val="20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318D"/>
    <w:rPr>
      <w:rFonts w:ascii="Times New Roman" w:eastAsia="Times New Roman" w:hAnsi="Times New Roman" w:cs="Times New Roman"/>
      <w:sz w:val="24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rsid w:val="0061318D"/>
    <w:rPr>
      <w:rFonts w:ascii="Times New Roman" w:eastAsia="Times New Roman" w:hAnsi="Times New Roman" w:cs="Times New Roman"/>
      <w:b/>
      <w:sz w:val="20"/>
      <w:szCs w:val="20"/>
      <w:lang w:val="uk-UA" w:eastAsia="zh-CN"/>
    </w:rPr>
  </w:style>
  <w:style w:type="paragraph" w:customStyle="1" w:styleId="11">
    <w:name w:val="Абзац списка1"/>
    <w:basedOn w:val="a"/>
    <w:rsid w:val="0061318D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uk-UA" w:eastAsia="zh-CN"/>
    </w:rPr>
  </w:style>
  <w:style w:type="paragraph" w:styleId="a3">
    <w:name w:val="Normal (Web)"/>
    <w:basedOn w:val="a"/>
    <w:semiHidden/>
    <w:unhideWhenUsed/>
    <w:rsid w:val="0044751B"/>
    <w:pPr>
      <w:suppressAutoHyphens/>
      <w:spacing w:after="0" w:line="240" w:lineRule="auto"/>
    </w:pPr>
    <w:rPr>
      <w:rFonts w:ascii="Times New Roman" w:hAnsi="Times New Roman"/>
      <w:sz w:val="24"/>
      <w:szCs w:val="24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2202</Words>
  <Characters>12552</Characters>
  <Application>Microsoft Office Word</Application>
  <DocSecurity>0</DocSecurity>
  <Lines>104</Lines>
  <Paragraphs>29</Paragraphs>
  <ScaleCrop>false</ScaleCrop>
  <Company/>
  <LinksUpToDate>false</LinksUpToDate>
  <CharactersWithSpaces>14725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2018-09-11T13:53:00Z</dcterms:created>
  <dcterms:modified xsi:type="dcterms:W3CDTF">2018-09-17T10:22:00Z</dcterms:modified>
</cp:coreProperties>
</file>